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34D" w:rsidRDefault="006F034D" w:rsidP="006F034D">
      <w:pPr>
        <w:pStyle w:val="Heading2"/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6F034D" w:rsidRPr="006F034D" w:rsidRDefault="006F034D" w:rsidP="006F034D"/>
    <w:p w:rsidR="00304EA3" w:rsidRPr="0051618A" w:rsidRDefault="00304EA3" w:rsidP="006F034D">
      <w:pPr>
        <w:pStyle w:val="Heading2"/>
        <w:jc w:val="center"/>
        <w:rPr>
          <w:rFonts w:ascii="Arial" w:hAnsi="Arial" w:cs="Arial"/>
          <w:b/>
          <w:sz w:val="28"/>
          <w:szCs w:val="28"/>
        </w:rPr>
      </w:pPr>
      <w:r w:rsidRPr="0051618A">
        <w:rPr>
          <w:rFonts w:ascii="Arial" w:hAnsi="Arial" w:cs="Arial"/>
          <w:b/>
          <w:sz w:val="28"/>
          <w:szCs w:val="28"/>
        </w:rPr>
        <w:t>Job Description</w:t>
      </w:r>
    </w:p>
    <w:p w:rsidR="00304EA3" w:rsidRPr="004D3A2F" w:rsidRDefault="00304EA3" w:rsidP="00304EA3">
      <w:pPr>
        <w:rPr>
          <w:sz w:val="12"/>
          <w:szCs w:val="12"/>
        </w:rPr>
      </w:pPr>
    </w:p>
    <w:tbl>
      <w:tblPr>
        <w:tblpPr w:leftFromText="180" w:rightFromText="180" w:vertAnchor="page" w:horzAnchor="margin" w:tblpXSpec="center" w:tblpY="3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9"/>
        <w:gridCol w:w="4339"/>
      </w:tblGrid>
      <w:tr w:rsidR="00304EA3" w:rsidRPr="007F410C" w:rsidTr="00CD3C93">
        <w:trPr>
          <w:trHeight w:val="1125"/>
        </w:trPr>
        <w:tc>
          <w:tcPr>
            <w:tcW w:w="5139" w:type="dxa"/>
          </w:tcPr>
          <w:p w:rsidR="00304EA3" w:rsidRPr="007F410C" w:rsidRDefault="00304EA3" w:rsidP="00CD3C93">
            <w:pPr>
              <w:rPr>
                <w:rFonts w:ascii="Arial" w:hAnsi="Arial" w:cs="Arial"/>
                <w:b/>
              </w:rPr>
            </w:pP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  <w:r w:rsidRPr="007F410C">
              <w:rPr>
                <w:rFonts w:ascii="Arial" w:hAnsi="Arial" w:cs="Arial"/>
                <w:b/>
              </w:rPr>
              <w:t xml:space="preserve">Position: </w:t>
            </w:r>
            <w:r w:rsidRPr="007F410C">
              <w:rPr>
                <w:rFonts w:ascii="Arial" w:hAnsi="Arial" w:cs="Arial"/>
              </w:rPr>
              <w:t>Programme Facilitator</w:t>
            </w:r>
            <w:r w:rsidR="00E96398">
              <w:rPr>
                <w:rFonts w:ascii="Arial" w:hAnsi="Arial" w:cs="Arial"/>
              </w:rPr>
              <w:t xml:space="preserve"> </w:t>
            </w:r>
            <w:r w:rsidRPr="007F410C">
              <w:rPr>
                <w:rFonts w:ascii="Arial" w:hAnsi="Arial" w:cs="Arial"/>
              </w:rPr>
              <w:t>Personal Focus</w:t>
            </w:r>
          </w:p>
          <w:p w:rsidR="00304EA3" w:rsidRDefault="00304EA3" w:rsidP="00CD3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</w:p>
          <w:p w:rsidR="00304EA3" w:rsidRPr="00BD45CD" w:rsidRDefault="00304EA3" w:rsidP="00CD3C93">
            <w:pPr>
              <w:rPr>
                <w:rFonts w:ascii="Arial" w:eastAsia="PMingLiU" w:hAnsi="Arial" w:cs="Arial"/>
                <w:b/>
              </w:rPr>
            </w:pPr>
            <w:r w:rsidRPr="00BD45CD">
              <w:rPr>
                <w:rFonts w:ascii="Arial" w:eastAsia="PMingLiU" w:hAnsi="Arial" w:cs="Arial"/>
                <w:b/>
              </w:rPr>
              <w:t xml:space="preserve">Date prepared:  </w:t>
            </w:r>
            <w:r w:rsidRPr="007F410C">
              <w:rPr>
                <w:rFonts w:ascii="Arial" w:hAnsi="Arial" w:cs="Arial"/>
              </w:rPr>
              <w:t>June 2016</w:t>
            </w:r>
          </w:p>
          <w:p w:rsidR="00304EA3" w:rsidRDefault="00304EA3" w:rsidP="00CD3C93">
            <w:pPr>
              <w:rPr>
                <w:rFonts w:ascii="Arial" w:hAnsi="Arial" w:cs="Arial"/>
              </w:rPr>
            </w:pPr>
            <w:r w:rsidRPr="00BD45CD">
              <w:rPr>
                <w:rFonts w:ascii="Arial" w:hAnsi="Arial" w:cs="Arial"/>
                <w:b/>
              </w:rPr>
              <w:t xml:space="preserve">Reviewed:  </w:t>
            </w:r>
            <w:r w:rsidR="007845F2">
              <w:rPr>
                <w:rFonts w:ascii="Arial" w:hAnsi="Arial" w:cs="Arial"/>
              </w:rPr>
              <w:t>August 2019</w:t>
            </w:r>
          </w:p>
          <w:p w:rsidR="00304EA3" w:rsidRPr="007F410C" w:rsidRDefault="00304EA3" w:rsidP="00CD3C93">
            <w:pPr>
              <w:rPr>
                <w:rFonts w:ascii="Arial" w:hAnsi="Arial" w:cs="Arial"/>
                <w:b/>
              </w:rPr>
            </w:pPr>
            <w:r w:rsidRPr="007F410C"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4339" w:type="dxa"/>
          </w:tcPr>
          <w:p w:rsidR="00304EA3" w:rsidRPr="007F410C" w:rsidRDefault="00304EA3" w:rsidP="00CD3C93">
            <w:pPr>
              <w:rPr>
                <w:rFonts w:ascii="Arial" w:hAnsi="Arial" w:cs="Arial"/>
                <w:b/>
              </w:rPr>
            </w:pPr>
          </w:p>
          <w:p w:rsidR="00304EA3" w:rsidRDefault="00304EA3" w:rsidP="00CD3C93">
            <w:pPr>
              <w:rPr>
                <w:rFonts w:ascii="Arial" w:hAnsi="Arial" w:cs="Arial"/>
                <w:b/>
              </w:rPr>
            </w:pPr>
            <w:r w:rsidRPr="007F410C">
              <w:rPr>
                <w:rFonts w:ascii="Arial" w:hAnsi="Arial" w:cs="Arial"/>
                <w:b/>
              </w:rPr>
              <w:t xml:space="preserve">Prepared by: </w:t>
            </w:r>
          </w:p>
          <w:p w:rsidR="00304EA3" w:rsidRDefault="00304EA3" w:rsidP="00CD3C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MB</w:t>
            </w:r>
            <w:r w:rsidRPr="007F410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GM </w:t>
            </w:r>
            <w:r w:rsidR="006F034D">
              <w:rPr>
                <w:rFonts w:ascii="Arial" w:hAnsi="Arial" w:cs="Arial"/>
              </w:rPr>
              <w:t>Operations</w:t>
            </w:r>
          </w:p>
          <w:p w:rsidR="00304EA3" w:rsidRPr="007F410C" w:rsidRDefault="00304EA3" w:rsidP="00CD3C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AW, Team Leader – Personal Focus</w:t>
            </w:r>
          </w:p>
          <w:p w:rsidR="00304EA3" w:rsidRPr="007F410C" w:rsidRDefault="00304EA3" w:rsidP="00CD3C93">
            <w:pPr>
              <w:rPr>
                <w:rFonts w:ascii="Arial" w:hAnsi="Arial" w:cs="Arial"/>
                <w:b/>
              </w:rPr>
            </w:pPr>
          </w:p>
          <w:p w:rsidR="00304EA3" w:rsidRPr="007F410C" w:rsidRDefault="00304EA3" w:rsidP="00CD3C93">
            <w:pPr>
              <w:rPr>
                <w:rFonts w:ascii="Arial" w:hAnsi="Arial" w:cs="Arial"/>
                <w:b/>
              </w:rPr>
            </w:pPr>
          </w:p>
        </w:tc>
      </w:tr>
    </w:tbl>
    <w:p w:rsidR="00304EA3" w:rsidRPr="00402803" w:rsidRDefault="00304EA3" w:rsidP="00304EA3"/>
    <w:p w:rsidR="00304EA3" w:rsidRPr="007F410C" w:rsidRDefault="00304EA3" w:rsidP="00304EA3">
      <w:pPr>
        <w:ind w:right="1376"/>
        <w:rPr>
          <w:rFonts w:ascii="Arial" w:hAnsi="Arial" w:cs="Arial"/>
          <w:b/>
        </w:rPr>
      </w:pPr>
      <w:r w:rsidRPr="007F410C">
        <w:rPr>
          <w:rFonts w:ascii="Arial" w:hAnsi="Arial" w:cs="Arial"/>
          <w:b/>
        </w:rPr>
        <w:t>Purpose of position:</w:t>
      </w:r>
    </w:p>
    <w:p w:rsidR="00304EA3" w:rsidRPr="007F410C" w:rsidRDefault="00304EA3" w:rsidP="00304EA3">
      <w:pPr>
        <w:ind w:left="567" w:right="1376"/>
        <w:rPr>
          <w:rFonts w:ascii="Arial" w:hAnsi="Arial" w:cs="Arial"/>
          <w:b/>
        </w:rPr>
      </w:pPr>
    </w:p>
    <w:p w:rsidR="00304EA3" w:rsidRPr="007F410C" w:rsidRDefault="00304EA3" w:rsidP="00304EA3">
      <w:pPr>
        <w:pStyle w:val="BodyText2"/>
        <w:ind w:right="237"/>
        <w:jc w:val="both"/>
        <w:rPr>
          <w:rFonts w:ascii="Arial" w:hAnsi="Arial" w:cs="Arial"/>
          <w:bCs/>
          <w:sz w:val="20"/>
        </w:rPr>
      </w:pPr>
      <w:r w:rsidRPr="007F410C">
        <w:rPr>
          <w:rFonts w:ascii="Arial" w:hAnsi="Arial" w:cs="Arial"/>
          <w:sz w:val="20"/>
        </w:rPr>
        <w:t xml:space="preserve">To provide one-on-one and/or group support/training that assists an individual in their recovery from their experience of mental distress. </w:t>
      </w:r>
      <w:r w:rsidRPr="007F410C">
        <w:rPr>
          <w:rFonts w:ascii="Arial" w:hAnsi="Arial" w:cs="Arial"/>
          <w:color w:val="000000"/>
          <w:sz w:val="20"/>
        </w:rPr>
        <w:t>The primary focus of this role is to encourage citizenship through: meaningful community engagement, education, employment, relationships, health and wellness.</w:t>
      </w:r>
      <w:r w:rsidRPr="007F410C">
        <w:rPr>
          <w:rFonts w:ascii="Arial" w:hAnsi="Arial" w:cs="Arial"/>
          <w:bCs/>
          <w:sz w:val="20"/>
        </w:rPr>
        <w:t xml:space="preserve">  Using a Strengths Assessment and Personal Goal Planning develop programmes and tailored support that meets the identified needs of individuals. </w:t>
      </w:r>
    </w:p>
    <w:p w:rsidR="00304EA3" w:rsidRPr="007F410C" w:rsidRDefault="00304EA3" w:rsidP="00304EA3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3"/>
        <w:gridCol w:w="6256"/>
      </w:tblGrid>
      <w:tr w:rsidR="00304EA3" w:rsidRPr="007F410C" w:rsidTr="00CD3C93">
        <w:trPr>
          <w:jc w:val="center"/>
        </w:trPr>
        <w:tc>
          <w:tcPr>
            <w:tcW w:w="3293" w:type="dxa"/>
          </w:tcPr>
          <w:p w:rsidR="00304EA3" w:rsidRPr="007F410C" w:rsidRDefault="00304EA3" w:rsidP="00CD3C93">
            <w:pPr>
              <w:jc w:val="both"/>
              <w:rPr>
                <w:rFonts w:ascii="Arial" w:hAnsi="Arial" w:cs="Arial"/>
                <w:b/>
              </w:rPr>
            </w:pPr>
            <w:r w:rsidRPr="007F410C">
              <w:rPr>
                <w:rFonts w:ascii="Arial" w:hAnsi="Arial" w:cs="Arial"/>
                <w:b/>
              </w:rPr>
              <w:t>Reports to:</w:t>
            </w:r>
          </w:p>
          <w:p w:rsidR="00304EA3" w:rsidRPr="007F410C" w:rsidRDefault="00304EA3" w:rsidP="00CD3C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6" w:type="dxa"/>
          </w:tcPr>
          <w:p w:rsidR="00304EA3" w:rsidRPr="007F410C" w:rsidRDefault="00304EA3" w:rsidP="00CD3C93">
            <w:pPr>
              <w:pStyle w:val="BodyText2"/>
              <w:jc w:val="both"/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 xml:space="preserve">Team Leader, Personal Focus </w:t>
            </w:r>
          </w:p>
        </w:tc>
      </w:tr>
      <w:tr w:rsidR="00304EA3" w:rsidRPr="007F410C" w:rsidTr="00CD3C93">
        <w:trPr>
          <w:jc w:val="center"/>
        </w:trPr>
        <w:tc>
          <w:tcPr>
            <w:tcW w:w="3293" w:type="dxa"/>
          </w:tcPr>
          <w:p w:rsidR="00304EA3" w:rsidRPr="007F410C" w:rsidRDefault="00304EA3" w:rsidP="00CD3C93">
            <w:pPr>
              <w:jc w:val="both"/>
              <w:rPr>
                <w:rFonts w:ascii="Arial" w:hAnsi="Arial" w:cs="Arial"/>
                <w:b/>
              </w:rPr>
            </w:pPr>
            <w:r w:rsidRPr="007F410C">
              <w:rPr>
                <w:rFonts w:ascii="Arial" w:hAnsi="Arial" w:cs="Arial"/>
                <w:b/>
              </w:rPr>
              <w:t>Responsible for:</w:t>
            </w:r>
          </w:p>
          <w:p w:rsidR="00304EA3" w:rsidRPr="007F410C" w:rsidRDefault="00304EA3" w:rsidP="00CD3C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6" w:type="dxa"/>
          </w:tcPr>
          <w:p w:rsidR="00304EA3" w:rsidRPr="007F410C" w:rsidRDefault="00304EA3" w:rsidP="00CD3C93">
            <w:pPr>
              <w:pStyle w:val="Heading3"/>
              <w:jc w:val="both"/>
              <w:rPr>
                <w:rFonts w:ascii="Arial" w:hAnsi="Arial" w:cs="Arial"/>
                <w:b w:val="0"/>
                <w:sz w:val="20"/>
              </w:rPr>
            </w:pPr>
            <w:r w:rsidRPr="007F410C">
              <w:rPr>
                <w:rFonts w:ascii="Arial" w:hAnsi="Arial" w:cs="Arial"/>
                <w:b w:val="0"/>
                <w:sz w:val="20"/>
              </w:rPr>
              <w:t>N/A</w:t>
            </w:r>
          </w:p>
        </w:tc>
      </w:tr>
      <w:tr w:rsidR="00304EA3" w:rsidRPr="007F410C" w:rsidTr="00CD3C93">
        <w:trPr>
          <w:jc w:val="center"/>
        </w:trPr>
        <w:tc>
          <w:tcPr>
            <w:tcW w:w="3293" w:type="dxa"/>
          </w:tcPr>
          <w:p w:rsidR="00304EA3" w:rsidRPr="007F410C" w:rsidRDefault="00304EA3" w:rsidP="00CD3C93">
            <w:pPr>
              <w:jc w:val="both"/>
              <w:rPr>
                <w:rFonts w:ascii="Arial" w:hAnsi="Arial" w:cs="Arial"/>
                <w:b/>
              </w:rPr>
            </w:pPr>
            <w:r w:rsidRPr="007F410C">
              <w:rPr>
                <w:rFonts w:ascii="Arial" w:hAnsi="Arial" w:cs="Arial"/>
                <w:b/>
              </w:rPr>
              <w:t>Functional relationships:</w:t>
            </w:r>
          </w:p>
          <w:p w:rsidR="00304EA3" w:rsidRPr="007F410C" w:rsidRDefault="00304EA3" w:rsidP="00CD3C93">
            <w:pPr>
              <w:jc w:val="both"/>
              <w:rPr>
                <w:rFonts w:ascii="Arial" w:hAnsi="Arial" w:cs="Arial"/>
                <w:b/>
              </w:rPr>
            </w:pPr>
          </w:p>
          <w:p w:rsidR="00304EA3" w:rsidRPr="007F410C" w:rsidRDefault="00304EA3" w:rsidP="00CD3C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6" w:type="dxa"/>
          </w:tcPr>
          <w:p w:rsidR="00304EA3" w:rsidRPr="007F410C" w:rsidRDefault="00304EA3" w:rsidP="00304EA3">
            <w:pPr>
              <w:pStyle w:val="BodyText2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Family/ whanau if appropriate</w:t>
            </w:r>
          </w:p>
          <w:p w:rsidR="00304EA3" w:rsidRPr="007F410C" w:rsidRDefault="00304EA3" w:rsidP="00304EA3">
            <w:pPr>
              <w:pStyle w:val="BodyText2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 xml:space="preserve">Other </w:t>
            </w:r>
            <w:r w:rsidR="00580E5E">
              <w:rPr>
                <w:rFonts w:ascii="Arial" w:hAnsi="Arial" w:cs="Arial"/>
                <w:sz w:val="20"/>
              </w:rPr>
              <w:t>Ember</w:t>
            </w:r>
            <w:r w:rsidRPr="007F410C">
              <w:rPr>
                <w:rFonts w:ascii="Arial" w:hAnsi="Arial" w:cs="Arial"/>
                <w:sz w:val="20"/>
              </w:rPr>
              <w:t xml:space="preserve"> services and </w:t>
            </w:r>
            <w:r>
              <w:rPr>
                <w:rFonts w:ascii="Arial" w:hAnsi="Arial" w:cs="Arial"/>
                <w:sz w:val="20"/>
              </w:rPr>
              <w:t>employees</w:t>
            </w:r>
            <w:r w:rsidRPr="007F410C">
              <w:rPr>
                <w:rFonts w:ascii="Arial" w:hAnsi="Arial" w:cs="Arial"/>
                <w:sz w:val="20"/>
              </w:rPr>
              <w:t xml:space="preserve"> </w:t>
            </w:r>
          </w:p>
          <w:p w:rsidR="00304EA3" w:rsidRPr="007F410C" w:rsidRDefault="00304EA3" w:rsidP="00304EA3">
            <w:pPr>
              <w:pStyle w:val="BodyText2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 xml:space="preserve">Community Agencies </w:t>
            </w:r>
          </w:p>
          <w:p w:rsidR="00304EA3" w:rsidRPr="007F410C" w:rsidRDefault="00304EA3" w:rsidP="00304EA3">
            <w:pPr>
              <w:pStyle w:val="BodyText2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Education and Training providers</w:t>
            </w:r>
          </w:p>
          <w:p w:rsidR="00304EA3" w:rsidRPr="007F410C" w:rsidRDefault="00304EA3" w:rsidP="00304EA3">
            <w:pPr>
              <w:pStyle w:val="BodyText2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Mental Health Service Providers</w:t>
            </w:r>
          </w:p>
          <w:p w:rsidR="00304EA3" w:rsidRPr="007F410C" w:rsidRDefault="00304EA3" w:rsidP="00304EA3">
            <w:pPr>
              <w:pStyle w:val="BodyText2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General Public</w:t>
            </w:r>
          </w:p>
          <w:p w:rsidR="00304EA3" w:rsidRPr="007F410C" w:rsidRDefault="00304EA3" w:rsidP="00CD3C93">
            <w:pPr>
              <w:jc w:val="both"/>
              <w:rPr>
                <w:rFonts w:ascii="Arial" w:hAnsi="Arial" w:cs="Arial"/>
              </w:rPr>
            </w:pPr>
          </w:p>
          <w:p w:rsidR="00304EA3" w:rsidRPr="007F410C" w:rsidRDefault="00304EA3" w:rsidP="00CD3C93">
            <w:pPr>
              <w:jc w:val="both"/>
              <w:rPr>
                <w:rFonts w:ascii="Arial" w:hAnsi="Arial" w:cs="Arial"/>
              </w:rPr>
            </w:pPr>
          </w:p>
        </w:tc>
      </w:tr>
      <w:tr w:rsidR="00304EA3" w:rsidRPr="007F410C" w:rsidTr="00CD3C93">
        <w:trPr>
          <w:jc w:val="center"/>
        </w:trPr>
        <w:tc>
          <w:tcPr>
            <w:tcW w:w="3293" w:type="dxa"/>
          </w:tcPr>
          <w:p w:rsidR="00304EA3" w:rsidRPr="007F410C" w:rsidRDefault="00304EA3" w:rsidP="00CD3C93">
            <w:pPr>
              <w:jc w:val="both"/>
              <w:rPr>
                <w:rFonts w:ascii="Arial" w:hAnsi="Arial" w:cs="Arial"/>
                <w:b/>
              </w:rPr>
            </w:pPr>
            <w:r w:rsidRPr="007F410C">
              <w:rPr>
                <w:rFonts w:ascii="Arial" w:hAnsi="Arial" w:cs="Arial"/>
                <w:b/>
              </w:rPr>
              <w:t>Authorities</w:t>
            </w:r>
          </w:p>
          <w:p w:rsidR="00304EA3" w:rsidRPr="007F410C" w:rsidRDefault="00304EA3" w:rsidP="00CD3C93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6" w:type="dxa"/>
          </w:tcPr>
          <w:p w:rsidR="00304EA3" w:rsidRPr="007F410C" w:rsidRDefault="00304EA3" w:rsidP="00CD3C93">
            <w:pPr>
              <w:jc w:val="both"/>
              <w:rPr>
                <w:rFonts w:ascii="Arial" w:hAnsi="Arial" w:cs="Arial"/>
              </w:rPr>
            </w:pPr>
            <w:r w:rsidRPr="007F410C">
              <w:rPr>
                <w:rFonts w:ascii="Arial" w:hAnsi="Arial" w:cs="Arial"/>
              </w:rPr>
              <w:t>Financial – to work within delegated budgets</w:t>
            </w:r>
          </w:p>
          <w:p w:rsidR="00304EA3" w:rsidRPr="007F410C" w:rsidRDefault="00304EA3" w:rsidP="00CD3C93">
            <w:pPr>
              <w:jc w:val="both"/>
              <w:rPr>
                <w:rFonts w:ascii="Arial" w:hAnsi="Arial" w:cs="Arial"/>
              </w:rPr>
            </w:pPr>
          </w:p>
        </w:tc>
      </w:tr>
    </w:tbl>
    <w:p w:rsidR="00304EA3" w:rsidRPr="007F410C" w:rsidRDefault="00304EA3" w:rsidP="00304EA3">
      <w:pPr>
        <w:ind w:left="1418" w:right="543"/>
        <w:jc w:val="both"/>
        <w:rPr>
          <w:rFonts w:ascii="Arial" w:hAnsi="Arial" w:cs="Arial"/>
        </w:rPr>
      </w:pPr>
    </w:p>
    <w:p w:rsidR="00304EA3" w:rsidRPr="007F410C" w:rsidRDefault="00304EA3" w:rsidP="00304EA3">
      <w:pPr>
        <w:ind w:left="1418" w:right="543"/>
        <w:jc w:val="both"/>
        <w:rPr>
          <w:rFonts w:ascii="Arial" w:hAnsi="Arial" w:cs="Arial"/>
        </w:rPr>
      </w:pPr>
    </w:p>
    <w:p w:rsidR="00304EA3" w:rsidRPr="008954F1" w:rsidRDefault="00304EA3" w:rsidP="00304EA3">
      <w:pPr>
        <w:jc w:val="both"/>
        <w:rPr>
          <w:rFonts w:ascii="Arial" w:hAnsi="Arial" w:cs="Arial"/>
          <w:b/>
        </w:rPr>
      </w:pPr>
      <w:r w:rsidRPr="008954F1">
        <w:rPr>
          <w:rFonts w:ascii="Arial" w:hAnsi="Arial" w:cs="Arial"/>
          <w:b/>
        </w:rPr>
        <w:t>I have read and understood this version of my job description</w:t>
      </w:r>
    </w:p>
    <w:p w:rsidR="00304EA3" w:rsidRDefault="00304EA3" w:rsidP="00304EA3">
      <w:pPr>
        <w:rPr>
          <w:rFonts w:ascii="Arial" w:hAnsi="Arial" w:cs="Arial"/>
        </w:rPr>
      </w:pPr>
    </w:p>
    <w:p w:rsidR="00304EA3" w:rsidRDefault="00304EA3" w:rsidP="00304EA3">
      <w:pPr>
        <w:rPr>
          <w:rFonts w:ascii="Arial" w:hAnsi="Arial" w:cs="Arial"/>
        </w:rPr>
      </w:pPr>
    </w:p>
    <w:p w:rsidR="00304EA3" w:rsidRPr="008954F1" w:rsidRDefault="00304EA3" w:rsidP="00304EA3">
      <w:pPr>
        <w:rPr>
          <w:rFonts w:ascii="Arial" w:hAnsi="Arial" w:cs="Arial"/>
        </w:rPr>
      </w:pPr>
    </w:p>
    <w:p w:rsidR="00304EA3" w:rsidRPr="008954F1" w:rsidRDefault="00304EA3" w:rsidP="00304EA3">
      <w:pPr>
        <w:rPr>
          <w:rFonts w:ascii="Arial" w:hAnsi="Arial" w:cs="Arial"/>
        </w:rPr>
      </w:pPr>
      <w:r w:rsidRPr="008954F1">
        <w:rPr>
          <w:rFonts w:ascii="Arial" w:hAnsi="Arial" w:cs="Arial"/>
        </w:rPr>
        <w:t>Date:  ______________________  Name:  _______________________________________</w:t>
      </w:r>
    </w:p>
    <w:p w:rsidR="00304EA3" w:rsidRDefault="00304EA3" w:rsidP="00304EA3">
      <w:pPr>
        <w:rPr>
          <w:rFonts w:ascii="Arial" w:hAnsi="Arial" w:cs="Arial"/>
        </w:rPr>
      </w:pPr>
    </w:p>
    <w:p w:rsidR="00304EA3" w:rsidRDefault="00304EA3" w:rsidP="00304EA3">
      <w:pPr>
        <w:rPr>
          <w:rFonts w:ascii="Arial" w:hAnsi="Arial" w:cs="Arial"/>
        </w:rPr>
      </w:pPr>
    </w:p>
    <w:p w:rsidR="00304EA3" w:rsidRPr="008954F1" w:rsidRDefault="00304EA3" w:rsidP="00304EA3">
      <w:pPr>
        <w:rPr>
          <w:rFonts w:ascii="Arial" w:hAnsi="Arial" w:cs="Arial"/>
        </w:rPr>
      </w:pPr>
    </w:p>
    <w:p w:rsidR="00304EA3" w:rsidRPr="008954F1" w:rsidRDefault="00304EA3" w:rsidP="00304EA3">
      <w:pPr>
        <w:rPr>
          <w:rFonts w:ascii="Arial" w:hAnsi="Arial" w:cs="Arial"/>
        </w:rPr>
      </w:pPr>
      <w:r w:rsidRPr="008954F1">
        <w:rPr>
          <w:rFonts w:ascii="Arial" w:hAnsi="Arial" w:cs="Arial"/>
        </w:rPr>
        <w:t>Signature:  ____________________________</w:t>
      </w:r>
    </w:p>
    <w:p w:rsidR="00304EA3" w:rsidRPr="008954F1" w:rsidRDefault="00304EA3" w:rsidP="00304EA3"/>
    <w:p w:rsidR="00304EA3" w:rsidRDefault="00304EA3" w:rsidP="00304EA3">
      <w:pPr>
        <w:pStyle w:val="BodyText2"/>
        <w:ind w:left="567" w:right="543"/>
        <w:jc w:val="both"/>
        <w:rPr>
          <w:rFonts w:ascii="Arial" w:hAnsi="Arial" w:cs="Arial"/>
          <w:color w:val="000000"/>
          <w:sz w:val="20"/>
          <w:lang w:val="en-NZ" w:eastAsia="en-NZ"/>
        </w:rPr>
      </w:pPr>
    </w:p>
    <w:p w:rsidR="00304EA3" w:rsidRDefault="00304EA3" w:rsidP="00304EA3">
      <w:pPr>
        <w:pStyle w:val="BodyText2"/>
        <w:ind w:left="567" w:right="543"/>
        <w:jc w:val="both"/>
        <w:rPr>
          <w:rFonts w:ascii="Arial" w:hAnsi="Arial" w:cs="Arial"/>
          <w:color w:val="000000"/>
          <w:sz w:val="20"/>
          <w:lang w:val="en-NZ" w:eastAsia="en-NZ"/>
        </w:rPr>
      </w:pPr>
    </w:p>
    <w:p w:rsidR="00304EA3" w:rsidRDefault="00304EA3" w:rsidP="00304EA3">
      <w:pPr>
        <w:pStyle w:val="BodyText2"/>
        <w:ind w:left="567" w:right="543"/>
        <w:jc w:val="both"/>
        <w:rPr>
          <w:rFonts w:ascii="Arial" w:hAnsi="Arial" w:cs="Arial"/>
          <w:color w:val="000000"/>
          <w:sz w:val="20"/>
          <w:lang w:val="en-NZ" w:eastAsia="en-NZ"/>
        </w:rPr>
      </w:pPr>
    </w:p>
    <w:p w:rsidR="00304EA3" w:rsidRDefault="00304EA3" w:rsidP="00304EA3">
      <w:pPr>
        <w:pStyle w:val="BodyText2"/>
        <w:ind w:right="543"/>
        <w:jc w:val="both"/>
        <w:rPr>
          <w:rFonts w:ascii="Arial" w:hAnsi="Arial" w:cs="Arial"/>
          <w:b/>
          <w:color w:val="000000"/>
          <w:sz w:val="20"/>
          <w:lang w:val="en-NZ" w:eastAsia="en-NZ"/>
        </w:rPr>
      </w:pPr>
    </w:p>
    <w:p w:rsidR="00304EA3" w:rsidRDefault="00304EA3" w:rsidP="00304EA3">
      <w:pPr>
        <w:pStyle w:val="BodyText2"/>
        <w:ind w:right="543"/>
        <w:jc w:val="both"/>
        <w:rPr>
          <w:rFonts w:ascii="Arial" w:hAnsi="Arial" w:cs="Arial"/>
          <w:b/>
          <w:color w:val="000000"/>
          <w:sz w:val="20"/>
          <w:lang w:val="en-NZ" w:eastAsia="en-NZ"/>
        </w:rPr>
      </w:pPr>
    </w:p>
    <w:p w:rsidR="00304EA3" w:rsidRDefault="00304EA3" w:rsidP="00304EA3">
      <w:pPr>
        <w:pStyle w:val="BodyText2"/>
        <w:ind w:right="543"/>
        <w:jc w:val="both"/>
        <w:rPr>
          <w:rFonts w:ascii="Arial" w:hAnsi="Arial" w:cs="Arial"/>
          <w:b/>
          <w:color w:val="000000"/>
          <w:sz w:val="20"/>
          <w:lang w:val="en-NZ" w:eastAsia="en-NZ"/>
        </w:rPr>
      </w:pPr>
    </w:p>
    <w:p w:rsidR="00304EA3" w:rsidRDefault="00304EA3" w:rsidP="00304EA3">
      <w:pPr>
        <w:pStyle w:val="BodyText2"/>
        <w:ind w:right="543"/>
        <w:jc w:val="both"/>
        <w:rPr>
          <w:rFonts w:ascii="Arial" w:hAnsi="Arial" w:cs="Arial"/>
          <w:b/>
          <w:color w:val="000000"/>
          <w:sz w:val="20"/>
          <w:lang w:val="en-NZ" w:eastAsia="en-NZ"/>
        </w:rPr>
      </w:pPr>
    </w:p>
    <w:p w:rsidR="00304EA3" w:rsidRDefault="00304EA3" w:rsidP="00304EA3">
      <w:pPr>
        <w:pStyle w:val="BodyText2"/>
        <w:ind w:right="543"/>
        <w:jc w:val="both"/>
        <w:rPr>
          <w:rFonts w:ascii="Arial" w:hAnsi="Arial" w:cs="Arial"/>
          <w:b/>
          <w:color w:val="000000"/>
          <w:sz w:val="20"/>
          <w:lang w:val="en-NZ" w:eastAsia="en-NZ"/>
        </w:rPr>
      </w:pPr>
    </w:p>
    <w:p w:rsidR="00304EA3" w:rsidRDefault="00304EA3" w:rsidP="00304EA3">
      <w:pPr>
        <w:pStyle w:val="BodyText2"/>
        <w:ind w:right="543"/>
        <w:jc w:val="both"/>
        <w:rPr>
          <w:rFonts w:ascii="Arial" w:hAnsi="Arial" w:cs="Arial"/>
          <w:b/>
          <w:color w:val="000000"/>
          <w:sz w:val="20"/>
          <w:lang w:val="en-NZ" w:eastAsia="en-NZ"/>
        </w:rPr>
      </w:pPr>
    </w:p>
    <w:p w:rsidR="00304EA3" w:rsidRDefault="00304EA3" w:rsidP="00304EA3">
      <w:pPr>
        <w:pStyle w:val="BodyText2"/>
        <w:ind w:right="543"/>
        <w:jc w:val="both"/>
        <w:rPr>
          <w:rFonts w:ascii="Arial" w:hAnsi="Arial" w:cs="Arial"/>
          <w:b/>
          <w:color w:val="000000"/>
          <w:sz w:val="20"/>
          <w:lang w:val="en-NZ" w:eastAsia="en-NZ"/>
        </w:rPr>
      </w:pPr>
    </w:p>
    <w:p w:rsidR="00304EA3" w:rsidRDefault="00304EA3" w:rsidP="00304EA3">
      <w:pPr>
        <w:pStyle w:val="BodyText2"/>
        <w:ind w:right="543"/>
        <w:jc w:val="both"/>
        <w:rPr>
          <w:rFonts w:ascii="Arial" w:hAnsi="Arial" w:cs="Arial"/>
          <w:b/>
          <w:color w:val="000000"/>
          <w:sz w:val="20"/>
          <w:lang w:val="en-NZ" w:eastAsia="en-NZ"/>
        </w:rPr>
      </w:pPr>
    </w:p>
    <w:p w:rsidR="00304EA3" w:rsidRDefault="00304EA3" w:rsidP="00304EA3">
      <w:pPr>
        <w:pStyle w:val="BodyText2"/>
        <w:ind w:right="543"/>
        <w:jc w:val="both"/>
        <w:rPr>
          <w:rFonts w:ascii="Arial" w:hAnsi="Arial" w:cs="Arial"/>
          <w:b/>
          <w:color w:val="000000"/>
          <w:sz w:val="20"/>
          <w:lang w:val="en-NZ" w:eastAsia="en-NZ"/>
        </w:rPr>
      </w:pPr>
    </w:p>
    <w:p w:rsidR="00304EA3" w:rsidRPr="007F410C" w:rsidRDefault="00304EA3" w:rsidP="00304EA3">
      <w:pPr>
        <w:pStyle w:val="BodyText2"/>
        <w:ind w:right="543"/>
        <w:jc w:val="both"/>
        <w:rPr>
          <w:rFonts w:ascii="Arial" w:hAnsi="Arial" w:cs="Arial"/>
          <w:b/>
          <w:color w:val="000000"/>
          <w:sz w:val="20"/>
          <w:lang w:val="en-NZ" w:eastAsia="en-NZ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4"/>
        <w:gridCol w:w="3543"/>
        <w:gridCol w:w="3119"/>
      </w:tblGrid>
      <w:tr w:rsidR="00304EA3" w:rsidRPr="007F410C" w:rsidTr="00E96398">
        <w:trPr>
          <w:jc w:val="center"/>
        </w:trPr>
        <w:tc>
          <w:tcPr>
            <w:tcW w:w="3114" w:type="dxa"/>
          </w:tcPr>
          <w:p w:rsidR="00304EA3" w:rsidRPr="007F410C" w:rsidRDefault="00304EA3" w:rsidP="00CD3C93">
            <w:pPr>
              <w:rPr>
                <w:rFonts w:ascii="Arial" w:hAnsi="Arial" w:cs="Arial"/>
                <w:b/>
              </w:rPr>
            </w:pPr>
            <w:r w:rsidRPr="007F410C">
              <w:rPr>
                <w:rFonts w:ascii="Arial" w:hAnsi="Arial" w:cs="Arial"/>
                <w:b/>
              </w:rPr>
              <w:lastRenderedPageBreak/>
              <w:t>Key Result Area</w:t>
            </w:r>
          </w:p>
        </w:tc>
        <w:tc>
          <w:tcPr>
            <w:tcW w:w="3543" w:type="dxa"/>
          </w:tcPr>
          <w:p w:rsidR="00304EA3" w:rsidRPr="007F410C" w:rsidRDefault="00304EA3" w:rsidP="00CD3C93">
            <w:pPr>
              <w:rPr>
                <w:rFonts w:ascii="Arial" w:hAnsi="Arial" w:cs="Arial"/>
                <w:b/>
              </w:rPr>
            </w:pPr>
            <w:r w:rsidRPr="007F410C">
              <w:rPr>
                <w:rFonts w:ascii="Arial" w:hAnsi="Arial" w:cs="Arial"/>
                <w:b/>
              </w:rPr>
              <w:t>Performance Standard</w:t>
            </w:r>
          </w:p>
        </w:tc>
        <w:tc>
          <w:tcPr>
            <w:tcW w:w="3119" w:type="dxa"/>
          </w:tcPr>
          <w:p w:rsidR="00304EA3" w:rsidRPr="007F410C" w:rsidRDefault="00304EA3" w:rsidP="00CD3C93">
            <w:pPr>
              <w:rPr>
                <w:rFonts w:ascii="Arial" w:hAnsi="Arial" w:cs="Arial"/>
                <w:b/>
              </w:rPr>
            </w:pPr>
            <w:r w:rsidRPr="007F410C">
              <w:rPr>
                <w:rFonts w:ascii="Arial" w:hAnsi="Arial" w:cs="Arial"/>
                <w:b/>
              </w:rPr>
              <w:t>Performance Measure</w:t>
            </w:r>
          </w:p>
        </w:tc>
      </w:tr>
      <w:tr w:rsidR="00304EA3" w:rsidRPr="007F410C" w:rsidTr="00E96398">
        <w:trPr>
          <w:jc w:val="center"/>
        </w:trPr>
        <w:tc>
          <w:tcPr>
            <w:tcW w:w="3114" w:type="dxa"/>
          </w:tcPr>
          <w:p w:rsidR="00304EA3" w:rsidRPr="007845F2" w:rsidRDefault="00304EA3" w:rsidP="00CD3C93">
            <w:pPr>
              <w:rPr>
                <w:rFonts w:ascii="Arial" w:hAnsi="Arial" w:cs="Arial"/>
              </w:rPr>
            </w:pPr>
            <w:r w:rsidRPr="007845F2">
              <w:rPr>
                <w:rFonts w:ascii="Arial" w:hAnsi="Arial" w:cs="Arial"/>
              </w:rPr>
              <w:t xml:space="preserve">Assessment </w:t>
            </w:r>
          </w:p>
          <w:p w:rsidR="00304EA3" w:rsidRPr="007845F2" w:rsidRDefault="00304EA3" w:rsidP="00CD3C93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04EA3" w:rsidRPr="007845F2" w:rsidRDefault="00304EA3" w:rsidP="00304E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845F2">
              <w:rPr>
                <w:rFonts w:ascii="Arial" w:hAnsi="Arial" w:cs="Arial"/>
              </w:rPr>
              <w:t>Wellbeing Assessment completed for each consumer</w:t>
            </w:r>
          </w:p>
          <w:p w:rsidR="00304EA3" w:rsidRPr="007845F2" w:rsidRDefault="00304EA3" w:rsidP="00CD3C93">
            <w:pPr>
              <w:rPr>
                <w:rFonts w:ascii="Arial" w:hAnsi="Arial" w:cs="Arial"/>
              </w:rPr>
            </w:pPr>
          </w:p>
          <w:p w:rsidR="00304EA3" w:rsidRPr="007845F2" w:rsidRDefault="00304EA3" w:rsidP="00304EA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7845F2">
              <w:rPr>
                <w:rFonts w:ascii="Arial" w:hAnsi="Arial" w:cs="Arial"/>
              </w:rPr>
              <w:t>Personal goal plans are developed in partnership with individuals and the Programme Agreement</w:t>
            </w:r>
          </w:p>
          <w:p w:rsidR="00304EA3" w:rsidRPr="007845F2" w:rsidRDefault="00304EA3" w:rsidP="00CD3C9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04EA3" w:rsidRPr="007845F2" w:rsidRDefault="00304EA3" w:rsidP="00304EA3">
            <w:pPr>
              <w:pStyle w:val="BodyText2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845F2">
              <w:rPr>
                <w:rFonts w:ascii="Arial" w:hAnsi="Arial" w:cs="Arial"/>
                <w:sz w:val="20"/>
              </w:rPr>
              <w:t>Wellbeing Assessment completed.</w:t>
            </w:r>
          </w:p>
          <w:p w:rsidR="00304EA3" w:rsidRPr="007845F2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845F2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845F2" w:rsidRDefault="00304EA3" w:rsidP="00304EA3">
            <w:pPr>
              <w:pStyle w:val="BodyText2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7845F2">
              <w:rPr>
                <w:rFonts w:ascii="Arial" w:hAnsi="Arial" w:cs="Arial"/>
                <w:sz w:val="20"/>
              </w:rPr>
              <w:t>Personal goal plans developed, documented and reviewed</w:t>
            </w:r>
          </w:p>
          <w:p w:rsidR="00304EA3" w:rsidRPr="007845F2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304EA3" w:rsidRPr="007F410C" w:rsidTr="00E96398">
        <w:trPr>
          <w:jc w:val="center"/>
        </w:trPr>
        <w:tc>
          <w:tcPr>
            <w:tcW w:w="3114" w:type="dxa"/>
          </w:tcPr>
          <w:p w:rsidR="00304EA3" w:rsidRPr="007845F2" w:rsidRDefault="00304EA3" w:rsidP="00CD3C93">
            <w:pPr>
              <w:rPr>
                <w:rFonts w:ascii="Arial" w:hAnsi="Arial" w:cs="Arial"/>
              </w:rPr>
            </w:pPr>
            <w:r w:rsidRPr="007845F2">
              <w:rPr>
                <w:rFonts w:ascii="Arial" w:hAnsi="Arial" w:cs="Arial"/>
              </w:rPr>
              <w:t>Programme Agreements for group programmes</w:t>
            </w:r>
          </w:p>
        </w:tc>
        <w:tc>
          <w:tcPr>
            <w:tcW w:w="3543" w:type="dxa"/>
          </w:tcPr>
          <w:p w:rsidR="00304EA3" w:rsidRPr="007845F2" w:rsidRDefault="00304EA3" w:rsidP="00304EA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7845F2">
              <w:rPr>
                <w:rFonts w:ascii="Arial" w:hAnsi="Arial" w:cs="Arial"/>
              </w:rPr>
              <w:t>The design and implementation of Programme Agreements for each programme with accompanying budget</w:t>
            </w:r>
          </w:p>
          <w:p w:rsidR="00304EA3" w:rsidRPr="007845F2" w:rsidRDefault="00304EA3" w:rsidP="00CD3C9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04EA3" w:rsidRPr="007845F2" w:rsidRDefault="005417A5" w:rsidP="00304EA3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845F2">
              <w:rPr>
                <w:rFonts w:ascii="Arial" w:hAnsi="Arial" w:cs="Arial"/>
                <w:sz w:val="20"/>
              </w:rPr>
              <w:t>Programme Agreements available</w:t>
            </w:r>
          </w:p>
          <w:p w:rsidR="00304EA3" w:rsidRPr="007845F2" w:rsidRDefault="00304EA3" w:rsidP="00304EA3">
            <w:pPr>
              <w:pStyle w:val="BodyText2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7845F2">
              <w:rPr>
                <w:rFonts w:ascii="Arial" w:hAnsi="Arial" w:cs="Arial"/>
                <w:sz w:val="20"/>
              </w:rPr>
              <w:t>Budget available</w:t>
            </w:r>
          </w:p>
        </w:tc>
      </w:tr>
      <w:tr w:rsidR="00304EA3" w:rsidRPr="007F410C" w:rsidTr="00E96398">
        <w:trPr>
          <w:jc w:val="center"/>
        </w:trPr>
        <w:tc>
          <w:tcPr>
            <w:tcW w:w="3114" w:type="dxa"/>
          </w:tcPr>
          <w:p w:rsidR="00304EA3" w:rsidRPr="007F410C" w:rsidRDefault="00304EA3" w:rsidP="00CD3C93">
            <w:pPr>
              <w:rPr>
                <w:rFonts w:ascii="Arial" w:hAnsi="Arial" w:cs="Arial"/>
                <w:b/>
                <w:u w:val="single"/>
              </w:rPr>
            </w:pPr>
            <w:r w:rsidRPr="007F410C">
              <w:rPr>
                <w:rFonts w:ascii="Arial" w:hAnsi="Arial" w:cs="Arial"/>
                <w:color w:val="000000"/>
              </w:rPr>
              <w:t>Facilitate citizenship through meaningful community engagement, education, employment, natural supportive relationships, including family and friends, and health and wellness</w:t>
            </w:r>
          </w:p>
        </w:tc>
        <w:tc>
          <w:tcPr>
            <w:tcW w:w="3543" w:type="dxa"/>
          </w:tcPr>
          <w:p w:rsidR="00304EA3" w:rsidRPr="00304EA3" w:rsidRDefault="00304EA3" w:rsidP="00304E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 xml:space="preserve">The Programme Facilitator supports the individual in the fulfillment of their goals and objectives as identified </w:t>
            </w:r>
          </w:p>
          <w:p w:rsidR="00304EA3" w:rsidRPr="007F410C" w:rsidRDefault="00304EA3" w:rsidP="00CD3C93">
            <w:pPr>
              <w:jc w:val="both"/>
              <w:rPr>
                <w:rFonts w:ascii="Arial" w:hAnsi="Arial" w:cs="Arial"/>
              </w:rPr>
            </w:pPr>
          </w:p>
          <w:p w:rsidR="00304EA3" w:rsidRPr="00304EA3" w:rsidRDefault="00304EA3" w:rsidP="00304EA3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 xml:space="preserve">The Programme Facilitator assists and encourages the individual to establish natural community supports external of </w:t>
            </w:r>
            <w:r w:rsidR="007845F2">
              <w:rPr>
                <w:rFonts w:ascii="Arial" w:hAnsi="Arial" w:cs="Arial"/>
              </w:rPr>
              <w:t>Ember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04EA3" w:rsidRPr="00304EA3" w:rsidRDefault="00304EA3" w:rsidP="00304EA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 xml:space="preserve">Personal Plans are regularly reviewed to ensure implementation and progress is tracked 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304EA3" w:rsidRDefault="00304EA3" w:rsidP="00304EA3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 xml:space="preserve">Community supports are identified and </w:t>
            </w:r>
            <w:r w:rsidRPr="00304EA3">
              <w:rPr>
                <w:rFonts w:ascii="Arial" w:hAnsi="Arial" w:cs="Arial"/>
                <w:lang w:val="en-NZ"/>
              </w:rPr>
              <w:t>utilised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</w:tc>
      </w:tr>
      <w:tr w:rsidR="00304EA3" w:rsidRPr="007F410C" w:rsidTr="00E96398">
        <w:trPr>
          <w:jc w:val="center"/>
        </w:trPr>
        <w:tc>
          <w:tcPr>
            <w:tcW w:w="3114" w:type="dxa"/>
          </w:tcPr>
          <w:p w:rsidR="00304EA3" w:rsidRPr="007F410C" w:rsidRDefault="00304EA3" w:rsidP="00CD3C93">
            <w:pPr>
              <w:rPr>
                <w:rFonts w:ascii="Arial" w:hAnsi="Arial" w:cs="Arial"/>
              </w:rPr>
            </w:pPr>
            <w:r w:rsidRPr="007F410C">
              <w:rPr>
                <w:rFonts w:ascii="Arial" w:hAnsi="Arial" w:cs="Arial"/>
              </w:rPr>
              <w:t>Evaluation</w:t>
            </w:r>
          </w:p>
        </w:tc>
        <w:tc>
          <w:tcPr>
            <w:tcW w:w="3543" w:type="dxa"/>
          </w:tcPr>
          <w:p w:rsidR="00304EA3" w:rsidRPr="00304EA3" w:rsidRDefault="00304EA3" w:rsidP="00304EA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>Evaluation tools must be incorporated into programme development</w:t>
            </w:r>
          </w:p>
        </w:tc>
        <w:tc>
          <w:tcPr>
            <w:tcW w:w="3119" w:type="dxa"/>
          </w:tcPr>
          <w:p w:rsidR="00304EA3" w:rsidRPr="007F410C" w:rsidRDefault="00304EA3" w:rsidP="00304EA3">
            <w:pPr>
              <w:pStyle w:val="BodyText2"/>
              <w:numPr>
                <w:ilvl w:val="0"/>
                <w:numId w:val="12"/>
              </w:numPr>
              <w:rPr>
                <w:rFonts w:ascii="Arial" w:hAnsi="Arial" w:cs="Arial"/>
                <w:sz w:val="20"/>
              </w:rPr>
            </w:pPr>
            <w:r w:rsidRPr="007845F2">
              <w:rPr>
                <w:rFonts w:ascii="Arial" w:hAnsi="Arial" w:cs="Arial"/>
                <w:sz w:val="20"/>
              </w:rPr>
              <w:t>Evident in the programme evaluation form</w:t>
            </w:r>
          </w:p>
        </w:tc>
      </w:tr>
      <w:tr w:rsidR="00304EA3" w:rsidRPr="007F410C" w:rsidTr="00E96398">
        <w:trPr>
          <w:jc w:val="center"/>
        </w:trPr>
        <w:tc>
          <w:tcPr>
            <w:tcW w:w="3114" w:type="dxa"/>
          </w:tcPr>
          <w:p w:rsidR="00304EA3" w:rsidRPr="007F410C" w:rsidRDefault="00304EA3" w:rsidP="00CD3C93">
            <w:pPr>
              <w:rPr>
                <w:rFonts w:ascii="Arial" w:hAnsi="Arial" w:cs="Arial"/>
              </w:rPr>
            </w:pPr>
            <w:r w:rsidRPr="007F410C">
              <w:rPr>
                <w:rFonts w:ascii="Arial" w:hAnsi="Arial" w:cs="Arial"/>
              </w:rPr>
              <w:t>Service Planning and Development</w:t>
            </w:r>
          </w:p>
        </w:tc>
        <w:tc>
          <w:tcPr>
            <w:tcW w:w="3543" w:type="dxa"/>
          </w:tcPr>
          <w:p w:rsidR="00304EA3" w:rsidRPr="00304EA3" w:rsidRDefault="00304EA3" w:rsidP="00304E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>Attends meetings and contributes to service planning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7F410C" w:rsidRDefault="00304EA3" w:rsidP="00304EA3">
            <w:pPr>
              <w:pStyle w:val="BodyText2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Attends Team Business Planning meetings to develop annual plans in accordance with organisational strategic goals</w:t>
            </w: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304EA3">
            <w:pPr>
              <w:pStyle w:val="BodyText2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To contribute to the quarterly review of the above</w:t>
            </w:r>
          </w:p>
          <w:p w:rsidR="00304EA3" w:rsidRPr="007F410C" w:rsidRDefault="00304EA3" w:rsidP="00304EA3">
            <w:pPr>
              <w:ind w:firstLine="60"/>
              <w:rPr>
                <w:rFonts w:ascii="Arial" w:hAnsi="Arial" w:cs="Arial"/>
              </w:rPr>
            </w:pPr>
          </w:p>
          <w:p w:rsidR="00304EA3" w:rsidRPr="00304EA3" w:rsidRDefault="00304EA3" w:rsidP="00304E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>Attendance and full contribution to meetings:</w:t>
            </w:r>
          </w:p>
          <w:p w:rsidR="00304EA3" w:rsidRPr="007F410C" w:rsidRDefault="00304EA3" w:rsidP="00304EA3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7F410C">
              <w:rPr>
                <w:rFonts w:ascii="Arial" w:hAnsi="Arial" w:cs="Arial"/>
              </w:rPr>
              <w:t xml:space="preserve">Monthly </w:t>
            </w:r>
            <w:r>
              <w:rPr>
                <w:rFonts w:ascii="Arial" w:hAnsi="Arial" w:cs="Arial"/>
              </w:rPr>
              <w:t>Employee</w:t>
            </w:r>
            <w:r w:rsidRPr="007F410C">
              <w:rPr>
                <w:rFonts w:ascii="Arial" w:hAnsi="Arial" w:cs="Arial"/>
              </w:rPr>
              <w:t xml:space="preserve"> Briefings</w:t>
            </w:r>
          </w:p>
          <w:p w:rsidR="00304EA3" w:rsidRPr="007F410C" w:rsidRDefault="00304EA3" w:rsidP="00304EA3">
            <w:pPr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7F410C">
              <w:rPr>
                <w:rFonts w:ascii="Arial" w:hAnsi="Arial" w:cs="Arial"/>
              </w:rPr>
              <w:t>Team meeting</w:t>
            </w:r>
          </w:p>
          <w:p w:rsidR="00304EA3" w:rsidRPr="007F410C" w:rsidRDefault="00304EA3" w:rsidP="00CD3C93">
            <w:pPr>
              <w:ind w:left="54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04EA3" w:rsidRPr="007F410C" w:rsidRDefault="00304EA3" w:rsidP="00304EA3">
            <w:pPr>
              <w:pStyle w:val="BodyText2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Adjustments to service delivery are implemented</w:t>
            </w: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304EA3">
            <w:pPr>
              <w:pStyle w:val="BodyText2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 xml:space="preserve">Business plans are in place 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304EA3" w:rsidRDefault="00304EA3" w:rsidP="00304EA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>Quarterly report is completed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7F410C" w:rsidRDefault="00304EA3" w:rsidP="00304EA3">
            <w:pPr>
              <w:pStyle w:val="BodyText2"/>
              <w:numPr>
                <w:ilvl w:val="0"/>
                <w:numId w:val="13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Participation in meetings</w:t>
            </w: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CD3C93">
            <w:pPr>
              <w:rPr>
                <w:rFonts w:ascii="Arial" w:hAnsi="Arial" w:cs="Arial"/>
                <w:b/>
              </w:rPr>
            </w:pPr>
          </w:p>
        </w:tc>
      </w:tr>
      <w:tr w:rsidR="00304EA3" w:rsidRPr="007F410C" w:rsidTr="00E96398">
        <w:trPr>
          <w:jc w:val="center"/>
        </w:trPr>
        <w:tc>
          <w:tcPr>
            <w:tcW w:w="3114" w:type="dxa"/>
          </w:tcPr>
          <w:p w:rsidR="00304EA3" w:rsidRPr="007F410C" w:rsidRDefault="00304EA3" w:rsidP="00CD3C93">
            <w:pPr>
              <w:rPr>
                <w:rFonts w:ascii="Arial" w:hAnsi="Arial" w:cs="Arial"/>
              </w:rPr>
            </w:pPr>
            <w:r w:rsidRPr="007F410C">
              <w:rPr>
                <w:rFonts w:ascii="Arial" w:hAnsi="Arial" w:cs="Arial"/>
              </w:rPr>
              <w:t>External Relationships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04EA3" w:rsidRPr="007845F2" w:rsidRDefault="00304EA3" w:rsidP="00304EA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845F2">
              <w:rPr>
                <w:rFonts w:ascii="Arial" w:hAnsi="Arial" w:cs="Arial"/>
              </w:rPr>
              <w:t>Developing and enhancing external relationships with referrers</w:t>
            </w:r>
          </w:p>
          <w:p w:rsidR="00304EA3" w:rsidRPr="007845F2" w:rsidRDefault="00304EA3" w:rsidP="00CD3C93">
            <w:pPr>
              <w:rPr>
                <w:rFonts w:ascii="Arial" w:hAnsi="Arial" w:cs="Arial"/>
              </w:rPr>
            </w:pPr>
          </w:p>
          <w:p w:rsidR="00304EA3" w:rsidRPr="007845F2" w:rsidRDefault="00304EA3" w:rsidP="00304EA3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845F2">
              <w:rPr>
                <w:rFonts w:ascii="Arial" w:hAnsi="Arial" w:cs="Arial"/>
              </w:rPr>
              <w:t xml:space="preserve">Promoting accessibility of nationally recognised qualifications, for example, promoting and supporting </w:t>
            </w:r>
            <w:r w:rsidRPr="007845F2">
              <w:rPr>
                <w:rFonts w:ascii="Arial" w:hAnsi="Arial" w:cs="Arial"/>
              </w:rPr>
              <w:lastRenderedPageBreak/>
              <w:t xml:space="preserve">applications for the Floris de Groot Scholarship   </w:t>
            </w:r>
          </w:p>
          <w:p w:rsidR="00304EA3" w:rsidRPr="007845F2" w:rsidRDefault="00304EA3" w:rsidP="00CD3C93">
            <w:pPr>
              <w:rPr>
                <w:rFonts w:ascii="Arial" w:hAnsi="Arial" w:cs="Arial"/>
              </w:rPr>
            </w:pPr>
          </w:p>
          <w:p w:rsidR="00304EA3" w:rsidRPr="007845F2" w:rsidRDefault="00304EA3" w:rsidP="00304EA3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7845F2">
              <w:rPr>
                <w:rFonts w:ascii="Arial" w:hAnsi="Arial" w:cs="Arial"/>
              </w:rPr>
              <w:t>To network with appropriate community, youth and mental health agencies, for example, Community Mental Health Centers, Mental Health NGOs, Kari Centre</w:t>
            </w:r>
          </w:p>
        </w:tc>
        <w:tc>
          <w:tcPr>
            <w:tcW w:w="3119" w:type="dxa"/>
          </w:tcPr>
          <w:p w:rsidR="00304EA3" w:rsidRPr="007845F2" w:rsidRDefault="00304EA3" w:rsidP="00304EA3">
            <w:pPr>
              <w:pStyle w:val="BodyText2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7845F2">
              <w:rPr>
                <w:rFonts w:ascii="Arial" w:hAnsi="Arial" w:cs="Arial"/>
                <w:sz w:val="20"/>
              </w:rPr>
              <w:lastRenderedPageBreak/>
              <w:t>Regular updates to referrers are documented</w:t>
            </w:r>
          </w:p>
          <w:p w:rsidR="00304EA3" w:rsidRPr="007845F2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845F2" w:rsidRDefault="00304EA3" w:rsidP="00304EA3">
            <w:pPr>
              <w:pStyle w:val="BodyText2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7845F2">
              <w:rPr>
                <w:rFonts w:ascii="Arial" w:hAnsi="Arial" w:cs="Arial"/>
                <w:sz w:val="20"/>
              </w:rPr>
              <w:t>Uptake of external formal study is evident</w:t>
            </w:r>
          </w:p>
          <w:p w:rsidR="00304EA3" w:rsidRPr="007845F2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845F2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845F2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845F2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845F2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845F2" w:rsidRDefault="00304EA3" w:rsidP="00304EA3">
            <w:pPr>
              <w:pStyle w:val="BodyText2"/>
              <w:numPr>
                <w:ilvl w:val="0"/>
                <w:numId w:val="7"/>
              </w:numPr>
              <w:rPr>
                <w:rFonts w:ascii="Arial" w:hAnsi="Arial" w:cs="Arial"/>
                <w:sz w:val="20"/>
              </w:rPr>
            </w:pPr>
            <w:r w:rsidRPr="007845F2">
              <w:rPr>
                <w:rFonts w:ascii="Arial" w:hAnsi="Arial" w:cs="Arial"/>
                <w:sz w:val="20"/>
              </w:rPr>
              <w:t>Links are established with relevant mental health services for each person we serve</w:t>
            </w:r>
          </w:p>
          <w:p w:rsidR="00304EA3" w:rsidRPr="007845F2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845F2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304EA3" w:rsidRPr="007F410C" w:rsidTr="00E96398">
        <w:trPr>
          <w:jc w:val="center"/>
        </w:trPr>
        <w:tc>
          <w:tcPr>
            <w:tcW w:w="3114" w:type="dxa"/>
          </w:tcPr>
          <w:p w:rsidR="00304EA3" w:rsidRPr="007F410C" w:rsidRDefault="00304EA3" w:rsidP="00CD3C93">
            <w:pPr>
              <w:rPr>
                <w:rFonts w:ascii="Arial" w:hAnsi="Arial" w:cs="Arial"/>
              </w:rPr>
            </w:pPr>
            <w:r w:rsidRPr="007F410C">
              <w:rPr>
                <w:rFonts w:ascii="Arial" w:hAnsi="Arial" w:cs="Arial"/>
              </w:rPr>
              <w:lastRenderedPageBreak/>
              <w:t>Quality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304EA3" w:rsidRPr="00304EA3" w:rsidRDefault="00304EA3" w:rsidP="00304EA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>Ensuring all aspects of the Mental Health Standards are observed and incorporated into programmes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304EA3" w:rsidRDefault="00304EA3" w:rsidP="00304EA3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 xml:space="preserve">To work to the </w:t>
            </w:r>
            <w:r w:rsidR="007845F2">
              <w:rPr>
                <w:rFonts w:ascii="Arial" w:hAnsi="Arial" w:cs="Arial"/>
              </w:rPr>
              <w:t>Ember</w:t>
            </w:r>
            <w:r w:rsidRPr="00304EA3">
              <w:rPr>
                <w:rFonts w:ascii="Arial" w:hAnsi="Arial" w:cs="Arial"/>
              </w:rPr>
              <w:t xml:space="preserve"> Policies and expectations of professional behavior and accountability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04EA3" w:rsidRPr="007F410C" w:rsidRDefault="00304EA3" w:rsidP="00304EA3">
            <w:pPr>
              <w:pStyle w:val="BodyText2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Quality audit</w:t>
            </w: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304EA3">
            <w:pPr>
              <w:pStyle w:val="BodyText2"/>
              <w:numPr>
                <w:ilvl w:val="0"/>
                <w:numId w:val="16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High standards of practice</w:t>
            </w:r>
          </w:p>
        </w:tc>
      </w:tr>
      <w:tr w:rsidR="00304EA3" w:rsidRPr="007F410C" w:rsidTr="007845F2">
        <w:trPr>
          <w:jc w:val="center"/>
        </w:trPr>
        <w:tc>
          <w:tcPr>
            <w:tcW w:w="3114" w:type="dxa"/>
          </w:tcPr>
          <w:p w:rsidR="00304EA3" w:rsidRPr="007F410C" w:rsidRDefault="00304EA3" w:rsidP="00CD3C93">
            <w:pPr>
              <w:rPr>
                <w:rFonts w:ascii="Arial" w:hAnsi="Arial" w:cs="Arial"/>
              </w:rPr>
            </w:pPr>
            <w:r w:rsidRPr="007F410C">
              <w:rPr>
                <w:rFonts w:ascii="Arial" w:hAnsi="Arial" w:cs="Arial"/>
              </w:rPr>
              <w:t>Promotion</w:t>
            </w:r>
          </w:p>
        </w:tc>
        <w:tc>
          <w:tcPr>
            <w:tcW w:w="3543" w:type="dxa"/>
            <w:shd w:val="clear" w:color="auto" w:fill="FFFFFF" w:themeFill="background1"/>
          </w:tcPr>
          <w:p w:rsidR="00304EA3" w:rsidRPr="007845F2" w:rsidRDefault="00304EA3" w:rsidP="00304E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845F2">
              <w:rPr>
                <w:rFonts w:ascii="Arial" w:hAnsi="Arial" w:cs="Arial"/>
              </w:rPr>
              <w:t>To provide relevant information when appropriate to people we serve, support persons and community service providers on mental health issues</w:t>
            </w:r>
          </w:p>
          <w:p w:rsidR="00304EA3" w:rsidRPr="007845F2" w:rsidRDefault="00304EA3" w:rsidP="00CD3C93">
            <w:pPr>
              <w:rPr>
                <w:rFonts w:ascii="Arial" w:hAnsi="Arial" w:cs="Arial"/>
              </w:rPr>
            </w:pPr>
          </w:p>
          <w:p w:rsidR="00304EA3" w:rsidRPr="007845F2" w:rsidRDefault="00304EA3" w:rsidP="00304E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845F2">
              <w:rPr>
                <w:rFonts w:ascii="Arial" w:hAnsi="Arial" w:cs="Arial"/>
              </w:rPr>
              <w:t xml:space="preserve">Contributing to newsletter and other </w:t>
            </w:r>
            <w:r w:rsidR="007845F2">
              <w:rPr>
                <w:rFonts w:ascii="Arial" w:hAnsi="Arial" w:cs="Arial"/>
              </w:rPr>
              <w:t xml:space="preserve">Ember </w:t>
            </w:r>
            <w:r w:rsidRPr="007845F2">
              <w:rPr>
                <w:rFonts w:ascii="Arial" w:hAnsi="Arial" w:cs="Arial"/>
              </w:rPr>
              <w:t>publications</w:t>
            </w:r>
          </w:p>
          <w:p w:rsidR="00304EA3" w:rsidRPr="007845F2" w:rsidRDefault="00304EA3" w:rsidP="00CD3C93">
            <w:pPr>
              <w:rPr>
                <w:rFonts w:ascii="Arial" w:hAnsi="Arial" w:cs="Arial"/>
              </w:rPr>
            </w:pPr>
          </w:p>
          <w:p w:rsidR="00304EA3" w:rsidRPr="007845F2" w:rsidRDefault="00304EA3" w:rsidP="00304EA3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7845F2">
              <w:rPr>
                <w:rFonts w:ascii="Arial" w:hAnsi="Arial" w:cs="Arial"/>
              </w:rPr>
              <w:t>Contribute to committees/ working groups and as required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04EA3" w:rsidRPr="007F410C" w:rsidRDefault="00304EA3" w:rsidP="00304EA3">
            <w:pPr>
              <w:pStyle w:val="BodyText2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 xml:space="preserve">Information is freely available </w:t>
            </w: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304EA3">
            <w:pPr>
              <w:pStyle w:val="BodyText2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 xml:space="preserve">Articles and reports available </w:t>
            </w:r>
          </w:p>
          <w:p w:rsidR="00304EA3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304EA3">
            <w:pPr>
              <w:pStyle w:val="BodyText2"/>
              <w:numPr>
                <w:ilvl w:val="0"/>
                <w:numId w:val="17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Evident in minutes, papers, reports and outcomes</w:t>
            </w:r>
          </w:p>
        </w:tc>
      </w:tr>
      <w:tr w:rsidR="00304EA3" w:rsidRPr="007F410C" w:rsidTr="00E96398">
        <w:trPr>
          <w:jc w:val="center"/>
        </w:trPr>
        <w:tc>
          <w:tcPr>
            <w:tcW w:w="3114" w:type="dxa"/>
          </w:tcPr>
          <w:p w:rsidR="00304EA3" w:rsidRPr="007F410C" w:rsidRDefault="00304EA3" w:rsidP="00CD3C93">
            <w:pPr>
              <w:rPr>
                <w:rFonts w:ascii="Arial" w:hAnsi="Arial" w:cs="Arial"/>
              </w:rPr>
            </w:pPr>
            <w:r w:rsidRPr="007F410C">
              <w:rPr>
                <w:rFonts w:ascii="Arial" w:hAnsi="Arial" w:cs="Arial"/>
              </w:rPr>
              <w:t>Administrative Duties</w:t>
            </w:r>
          </w:p>
        </w:tc>
        <w:tc>
          <w:tcPr>
            <w:tcW w:w="3543" w:type="dxa"/>
          </w:tcPr>
          <w:p w:rsidR="00304EA3" w:rsidRPr="007F410C" w:rsidRDefault="00304EA3" w:rsidP="00304EA3">
            <w:pPr>
              <w:pStyle w:val="BodyText2"/>
              <w:numPr>
                <w:ilvl w:val="0"/>
                <w:numId w:val="19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All reports are accurate and delivered on time</w:t>
            </w: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304EA3" w:rsidRDefault="00304EA3" w:rsidP="00304EA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>Programme runs within allocated budget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Default="00304EA3" w:rsidP="00CD3C93">
            <w:pPr>
              <w:rPr>
                <w:rFonts w:ascii="Arial" w:hAnsi="Arial" w:cs="Arial"/>
              </w:rPr>
            </w:pPr>
          </w:p>
          <w:p w:rsidR="00E96398" w:rsidRDefault="00E96398" w:rsidP="00CD3C93">
            <w:pPr>
              <w:rPr>
                <w:rFonts w:ascii="Arial" w:hAnsi="Arial" w:cs="Arial"/>
              </w:rPr>
            </w:pPr>
          </w:p>
          <w:p w:rsidR="00E96398" w:rsidRDefault="00E96398" w:rsidP="00CD3C93">
            <w:pPr>
              <w:rPr>
                <w:rFonts w:ascii="Arial" w:hAnsi="Arial" w:cs="Arial"/>
              </w:rPr>
            </w:pPr>
          </w:p>
          <w:p w:rsidR="00E96398" w:rsidRPr="007F410C" w:rsidRDefault="00E96398" w:rsidP="00CD3C93">
            <w:pPr>
              <w:rPr>
                <w:rFonts w:ascii="Arial" w:hAnsi="Arial" w:cs="Arial"/>
              </w:rPr>
            </w:pPr>
          </w:p>
          <w:p w:rsidR="00304EA3" w:rsidRPr="00304EA3" w:rsidRDefault="00304EA3" w:rsidP="00304EA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>To maintain timely and up-to-date records in the client database (Lifedata)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304EA3" w:rsidRDefault="00304EA3" w:rsidP="00304EA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>Participation in all quality audits and surveys.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304EA3" w:rsidRDefault="00304EA3" w:rsidP="00304EA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t>The equipment and buildings are maintained in good working order and secure</w:t>
            </w:r>
          </w:p>
          <w:p w:rsidR="00304EA3" w:rsidRDefault="00304EA3" w:rsidP="00CD3C93">
            <w:pPr>
              <w:rPr>
                <w:rFonts w:ascii="Arial" w:hAnsi="Arial" w:cs="Arial"/>
              </w:rPr>
            </w:pPr>
          </w:p>
          <w:p w:rsidR="00E96398" w:rsidRPr="007F410C" w:rsidRDefault="00E96398" w:rsidP="00CD3C93">
            <w:pPr>
              <w:rPr>
                <w:rFonts w:ascii="Arial" w:hAnsi="Arial" w:cs="Arial"/>
              </w:rPr>
            </w:pPr>
          </w:p>
          <w:p w:rsidR="00304EA3" w:rsidRPr="00E96398" w:rsidRDefault="00304EA3" w:rsidP="00E96398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 w:rsidRPr="00304EA3">
              <w:rPr>
                <w:rFonts w:ascii="Arial" w:hAnsi="Arial" w:cs="Arial"/>
              </w:rPr>
              <w:lastRenderedPageBreak/>
              <w:t xml:space="preserve">Accurate fortnightly </w:t>
            </w:r>
            <w:r w:rsidRPr="00E96398">
              <w:rPr>
                <w:rFonts w:ascii="Arial" w:hAnsi="Arial" w:cs="Arial"/>
              </w:rPr>
              <w:t xml:space="preserve">time sheets are entered into </w:t>
            </w:r>
            <w:proofErr w:type="spellStart"/>
            <w:r w:rsidR="00E96398" w:rsidRPr="007845F2">
              <w:rPr>
                <w:rFonts w:ascii="Arial" w:hAnsi="Arial" w:cs="Arial"/>
              </w:rPr>
              <w:t>DataCom</w:t>
            </w:r>
            <w:proofErr w:type="spellEnd"/>
            <w:r w:rsidRPr="00E96398">
              <w:rPr>
                <w:rFonts w:ascii="Arial" w:hAnsi="Arial" w:cs="Arial"/>
              </w:rPr>
              <w:t xml:space="preserve"> as required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304EA3" w:rsidRPr="007F410C" w:rsidRDefault="00304EA3" w:rsidP="00304EA3">
            <w:pPr>
              <w:pStyle w:val="BodyText2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lastRenderedPageBreak/>
              <w:t>Monthly report content as requested</w:t>
            </w:r>
          </w:p>
          <w:p w:rsidR="00304EA3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E96398" w:rsidRPr="007845F2" w:rsidRDefault="00E96398" w:rsidP="00304EA3">
            <w:pPr>
              <w:pStyle w:val="BodyText2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845F2">
              <w:rPr>
                <w:rFonts w:ascii="Arial" w:hAnsi="Arial" w:cs="Arial"/>
                <w:sz w:val="20"/>
              </w:rPr>
              <w:t>Monthly budget</w:t>
            </w:r>
          </w:p>
          <w:p w:rsidR="00304EA3" w:rsidRPr="007845F2" w:rsidRDefault="00304EA3" w:rsidP="00304EA3">
            <w:pPr>
              <w:pStyle w:val="BodyText2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845F2">
              <w:rPr>
                <w:rFonts w:ascii="Arial" w:hAnsi="Arial" w:cs="Arial"/>
                <w:sz w:val="20"/>
              </w:rPr>
              <w:t>Keeping records of expenditure, client contributions and reporting on any variances.</w:t>
            </w: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304EA3">
            <w:pPr>
              <w:pStyle w:val="BodyText2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Lifedata documentation is up to date for all people we serve</w:t>
            </w: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304EA3">
            <w:pPr>
              <w:pStyle w:val="BodyText2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No breaches of the Acts related to privacy and confidentiality</w:t>
            </w: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304EA3">
            <w:pPr>
              <w:pStyle w:val="BodyText2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Standards are maintained and repairs notified to Team Leader or Senior Coordinator</w:t>
            </w: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304EA3">
            <w:pPr>
              <w:pStyle w:val="BodyText2"/>
              <w:numPr>
                <w:ilvl w:val="0"/>
                <w:numId w:val="18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 xml:space="preserve">Timesheets completed at specified time </w:t>
            </w:r>
          </w:p>
        </w:tc>
      </w:tr>
      <w:tr w:rsidR="00304EA3" w:rsidRPr="007F410C" w:rsidTr="00E96398">
        <w:trPr>
          <w:trHeight w:val="1980"/>
          <w:jc w:val="center"/>
        </w:trPr>
        <w:tc>
          <w:tcPr>
            <w:tcW w:w="3114" w:type="dxa"/>
          </w:tcPr>
          <w:p w:rsidR="00304EA3" w:rsidRPr="007F410C" w:rsidRDefault="00304EA3" w:rsidP="00CD3C93">
            <w:pPr>
              <w:rPr>
                <w:rFonts w:ascii="Arial" w:hAnsi="Arial" w:cs="Arial"/>
              </w:rPr>
            </w:pPr>
            <w:r w:rsidRPr="007F410C">
              <w:rPr>
                <w:rFonts w:ascii="Arial" w:hAnsi="Arial" w:cs="Arial"/>
              </w:rPr>
              <w:t>Professional Development</w:t>
            </w:r>
          </w:p>
        </w:tc>
        <w:tc>
          <w:tcPr>
            <w:tcW w:w="3543" w:type="dxa"/>
          </w:tcPr>
          <w:p w:rsidR="00304EA3" w:rsidRPr="00E96398" w:rsidRDefault="00304EA3" w:rsidP="00E9639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6398">
              <w:rPr>
                <w:rFonts w:ascii="Arial" w:hAnsi="Arial" w:cs="Arial"/>
              </w:rPr>
              <w:t xml:space="preserve">Development plan </w:t>
            </w:r>
            <w:r w:rsidR="00E96398" w:rsidRPr="007845F2">
              <w:rPr>
                <w:rFonts w:ascii="Arial" w:hAnsi="Arial" w:cs="Arial"/>
              </w:rPr>
              <w:t>created</w:t>
            </w:r>
            <w:r w:rsidRPr="00E96398">
              <w:rPr>
                <w:rFonts w:ascii="Arial" w:hAnsi="Arial" w:cs="Arial"/>
              </w:rPr>
              <w:t xml:space="preserve"> and agreed with Team Leader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Default="00304EA3" w:rsidP="00CD3C93">
            <w:pPr>
              <w:rPr>
                <w:rFonts w:ascii="Arial" w:hAnsi="Arial" w:cs="Arial"/>
              </w:rPr>
            </w:pPr>
          </w:p>
          <w:p w:rsidR="00304EA3" w:rsidRPr="00E96398" w:rsidRDefault="00304EA3" w:rsidP="00E9639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6398">
              <w:rPr>
                <w:rFonts w:ascii="Arial" w:hAnsi="Arial" w:cs="Arial"/>
              </w:rPr>
              <w:t>Monthly supervision attended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E96398" w:rsidRDefault="00304EA3" w:rsidP="00E9639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6398">
              <w:rPr>
                <w:rFonts w:ascii="Arial" w:hAnsi="Arial" w:cs="Arial"/>
              </w:rPr>
              <w:t>6 monthly and annual Performance Appraisal is completed</w:t>
            </w:r>
          </w:p>
          <w:p w:rsidR="00304EA3" w:rsidRDefault="00304EA3" w:rsidP="00CD3C93">
            <w:pPr>
              <w:rPr>
                <w:rFonts w:ascii="Arial" w:hAnsi="Arial" w:cs="Arial"/>
              </w:rPr>
            </w:pPr>
          </w:p>
          <w:p w:rsidR="00E96398" w:rsidRPr="007F410C" w:rsidRDefault="00E96398" w:rsidP="00CD3C93">
            <w:pPr>
              <w:rPr>
                <w:rFonts w:ascii="Arial" w:hAnsi="Arial" w:cs="Arial"/>
              </w:rPr>
            </w:pPr>
          </w:p>
          <w:p w:rsidR="00304EA3" w:rsidRPr="00E96398" w:rsidRDefault="00304EA3" w:rsidP="007845F2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6398">
              <w:rPr>
                <w:rFonts w:ascii="Arial" w:hAnsi="Arial" w:cs="Arial"/>
              </w:rPr>
              <w:t xml:space="preserve">Attend compulsory training, for example fire and First Aid </w:t>
            </w:r>
          </w:p>
        </w:tc>
        <w:tc>
          <w:tcPr>
            <w:tcW w:w="3119" w:type="dxa"/>
          </w:tcPr>
          <w:p w:rsidR="00304EA3" w:rsidRPr="007F410C" w:rsidRDefault="00304EA3" w:rsidP="00E96398">
            <w:pPr>
              <w:pStyle w:val="BodyText2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Training aligns with service requirements, strategic plan, organisational goals and values</w:t>
            </w:r>
          </w:p>
          <w:p w:rsidR="00304EA3" w:rsidRPr="007F410C" w:rsidRDefault="00304EA3" w:rsidP="00CD3C93">
            <w:pPr>
              <w:rPr>
                <w:rFonts w:ascii="Arial" w:hAnsi="Arial" w:cs="Arial"/>
              </w:rPr>
            </w:pPr>
          </w:p>
          <w:p w:rsidR="00304EA3" w:rsidRPr="00E96398" w:rsidRDefault="00304EA3" w:rsidP="00E9639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 w:rsidRPr="00E96398">
              <w:rPr>
                <w:rFonts w:ascii="Arial" w:hAnsi="Arial" w:cs="Arial"/>
              </w:rPr>
              <w:t>Attended and records kept</w:t>
            </w:r>
          </w:p>
          <w:p w:rsidR="00304EA3" w:rsidRPr="00E96398" w:rsidRDefault="00E96398" w:rsidP="00E96398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Demonstrates </w:t>
            </w:r>
            <w:r w:rsidR="007845F2">
              <w:rPr>
                <w:rFonts w:ascii="Arial" w:hAnsi="Arial" w:cs="Arial"/>
              </w:rPr>
              <w:t>Ember’s</w:t>
            </w:r>
            <w:r w:rsidR="00304EA3" w:rsidRPr="00E96398">
              <w:rPr>
                <w:rFonts w:ascii="Arial" w:hAnsi="Arial" w:cs="Arial"/>
              </w:rPr>
              <w:t xml:space="preserve"> values in standard of practice and objectives met</w:t>
            </w: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304EA3" w:rsidRPr="007F410C" w:rsidRDefault="00304EA3" w:rsidP="00E96398">
            <w:pPr>
              <w:pStyle w:val="BodyText2"/>
              <w:numPr>
                <w:ilvl w:val="0"/>
                <w:numId w:val="20"/>
              </w:numPr>
              <w:rPr>
                <w:rFonts w:ascii="Arial" w:hAnsi="Arial" w:cs="Arial"/>
                <w:sz w:val="20"/>
              </w:rPr>
            </w:pPr>
            <w:r w:rsidRPr="007F410C">
              <w:rPr>
                <w:rFonts w:ascii="Arial" w:hAnsi="Arial" w:cs="Arial"/>
                <w:sz w:val="20"/>
              </w:rPr>
              <w:t>Attendance recorded</w:t>
            </w:r>
          </w:p>
          <w:p w:rsidR="00304EA3" w:rsidRPr="007F410C" w:rsidRDefault="00304EA3" w:rsidP="00CD3C93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</w:tr>
      <w:tr w:rsidR="00304EA3" w:rsidRPr="007F410C" w:rsidTr="00E96398">
        <w:trPr>
          <w:trHeight w:val="280"/>
          <w:jc w:val="center"/>
        </w:trPr>
        <w:tc>
          <w:tcPr>
            <w:tcW w:w="3114" w:type="dxa"/>
            <w:tcBorders>
              <w:bottom w:val="single" w:sz="4" w:space="0" w:color="auto"/>
            </w:tcBorders>
          </w:tcPr>
          <w:p w:rsidR="00304EA3" w:rsidRPr="00355646" w:rsidRDefault="00304EA3" w:rsidP="00CD3C93">
            <w:pPr>
              <w:jc w:val="both"/>
              <w:rPr>
                <w:rFonts w:ascii="Arial" w:hAnsi="Arial" w:cs="Arial"/>
              </w:rPr>
            </w:pPr>
            <w:r w:rsidRPr="00355646">
              <w:rPr>
                <w:rFonts w:ascii="Arial" w:hAnsi="Arial" w:cs="Arial"/>
              </w:rPr>
              <w:t>Health and Safety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304EA3" w:rsidRPr="00E96398" w:rsidRDefault="00304EA3" w:rsidP="00E963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96398">
              <w:rPr>
                <w:rFonts w:ascii="Arial" w:hAnsi="Arial" w:cs="Arial"/>
              </w:rPr>
              <w:t>Monitor Health and Safety relevant to the needs of Service and which comply with the Health and Safety at Work Act 2015 (HSWA) and its amendments.</w:t>
            </w:r>
          </w:p>
          <w:p w:rsidR="00304EA3" w:rsidRPr="004351BF" w:rsidRDefault="00304EA3" w:rsidP="00CD3C93">
            <w:pPr>
              <w:rPr>
                <w:rFonts w:ascii="Arial" w:hAnsi="Arial" w:cs="Arial"/>
              </w:rPr>
            </w:pPr>
          </w:p>
          <w:p w:rsidR="00304EA3" w:rsidRPr="00E96398" w:rsidRDefault="00304EA3" w:rsidP="00E963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96398">
              <w:rPr>
                <w:rFonts w:ascii="Arial" w:hAnsi="Arial" w:cs="Arial"/>
              </w:rPr>
              <w:t>Ensure your own health and safety and also the health and safety of other colleagues and/or visitors to our premises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304EA3" w:rsidRPr="00E96398" w:rsidRDefault="00304EA3" w:rsidP="00E963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96398">
              <w:rPr>
                <w:rFonts w:ascii="Arial" w:hAnsi="Arial" w:cs="Arial"/>
              </w:rPr>
              <w:t>Ensure your own health and safety and also the health and safety of other colleagues and/or visitors to our premises</w:t>
            </w:r>
          </w:p>
          <w:p w:rsidR="00304EA3" w:rsidRDefault="00304EA3" w:rsidP="00CD3C93">
            <w:pPr>
              <w:rPr>
                <w:rFonts w:ascii="Arial" w:hAnsi="Arial" w:cs="Arial"/>
              </w:rPr>
            </w:pPr>
          </w:p>
          <w:p w:rsidR="00E96398" w:rsidRDefault="00E96398" w:rsidP="00CD3C93">
            <w:pPr>
              <w:rPr>
                <w:rFonts w:ascii="Arial" w:hAnsi="Arial" w:cs="Arial"/>
              </w:rPr>
            </w:pPr>
          </w:p>
          <w:p w:rsidR="00304EA3" w:rsidRPr="00E96398" w:rsidRDefault="00304EA3" w:rsidP="00E96398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E96398">
              <w:rPr>
                <w:rFonts w:ascii="Arial" w:hAnsi="Arial" w:cs="Arial"/>
              </w:rPr>
              <w:t xml:space="preserve">Potential risks are identified and appropriate action is taken. </w:t>
            </w:r>
          </w:p>
        </w:tc>
      </w:tr>
    </w:tbl>
    <w:p w:rsidR="00304EA3" w:rsidRPr="007F410C" w:rsidRDefault="00304EA3" w:rsidP="00304EA3">
      <w:pPr>
        <w:rPr>
          <w:rFonts w:ascii="Arial" w:hAnsi="Arial" w:cs="Arial"/>
          <w:b/>
        </w:rPr>
      </w:pPr>
    </w:p>
    <w:p w:rsidR="00304EA3" w:rsidRPr="004C79A5" w:rsidRDefault="00304EA3" w:rsidP="00304EA3">
      <w:pPr>
        <w:pStyle w:val="BodyText2"/>
        <w:jc w:val="both"/>
        <w:rPr>
          <w:rFonts w:ascii="Arial" w:hAnsi="Arial" w:cs="Arial"/>
          <w:b/>
          <w:i/>
          <w:sz w:val="20"/>
        </w:rPr>
      </w:pPr>
      <w:r w:rsidRPr="004C79A5">
        <w:rPr>
          <w:rFonts w:ascii="Arial" w:hAnsi="Arial" w:cs="Arial"/>
          <w:b/>
          <w:i/>
          <w:sz w:val="20"/>
        </w:rPr>
        <w:t>The above statements are intended to describe the general nature and level of work being performed. They are not intended to be construed as a list of all responsibilities, duties and skills required of the position and the incumbent</w:t>
      </w:r>
      <w:r>
        <w:rPr>
          <w:rFonts w:ascii="Arial" w:hAnsi="Arial" w:cs="Arial"/>
          <w:b/>
          <w:i/>
          <w:sz w:val="20"/>
        </w:rPr>
        <w:t>.</w:t>
      </w:r>
    </w:p>
    <w:p w:rsidR="00304EA3" w:rsidRPr="0062776F" w:rsidRDefault="00304EA3" w:rsidP="00304EA3">
      <w:pPr>
        <w:rPr>
          <w:rFonts w:ascii="Arial" w:hAnsi="Arial" w:cs="Arial"/>
          <w:b/>
          <w:sz w:val="8"/>
          <w:szCs w:val="8"/>
          <w:u w:val="single"/>
        </w:rPr>
      </w:pPr>
    </w:p>
    <w:p w:rsidR="00304EA3" w:rsidRDefault="00304EA3" w:rsidP="00304EA3">
      <w:pPr>
        <w:ind w:firstLine="567"/>
        <w:rPr>
          <w:rFonts w:ascii="Arial" w:hAnsi="Arial" w:cs="Arial"/>
          <w:b/>
          <w:sz w:val="24"/>
          <w:u w:val="single"/>
        </w:rPr>
      </w:pPr>
    </w:p>
    <w:p w:rsidR="00304EA3" w:rsidRDefault="00304EA3" w:rsidP="00304EA3">
      <w:pPr>
        <w:ind w:firstLine="567"/>
        <w:rPr>
          <w:rFonts w:ascii="Arial" w:hAnsi="Arial" w:cs="Arial"/>
          <w:b/>
          <w:sz w:val="24"/>
          <w:u w:val="single"/>
        </w:rPr>
      </w:pPr>
    </w:p>
    <w:p w:rsidR="00304EA3" w:rsidRDefault="00304EA3" w:rsidP="00304EA3">
      <w:pPr>
        <w:ind w:firstLine="567"/>
        <w:rPr>
          <w:rFonts w:ascii="Arial" w:hAnsi="Arial" w:cs="Arial"/>
          <w:b/>
          <w:sz w:val="24"/>
          <w:u w:val="single"/>
        </w:rPr>
      </w:pPr>
    </w:p>
    <w:p w:rsidR="00304EA3" w:rsidRDefault="00304EA3" w:rsidP="00304EA3">
      <w:pPr>
        <w:ind w:firstLine="567"/>
        <w:rPr>
          <w:rFonts w:ascii="Arial" w:hAnsi="Arial" w:cs="Arial"/>
          <w:b/>
          <w:sz w:val="24"/>
          <w:u w:val="single"/>
        </w:rPr>
      </w:pPr>
    </w:p>
    <w:p w:rsidR="00304EA3" w:rsidRDefault="00304EA3" w:rsidP="00304EA3">
      <w:pPr>
        <w:ind w:firstLine="567"/>
        <w:rPr>
          <w:rFonts w:ascii="Arial" w:hAnsi="Arial" w:cs="Arial"/>
          <w:b/>
          <w:sz w:val="24"/>
          <w:u w:val="single"/>
        </w:rPr>
      </w:pPr>
    </w:p>
    <w:p w:rsidR="00304EA3" w:rsidRDefault="00304EA3" w:rsidP="00304EA3">
      <w:pPr>
        <w:ind w:firstLine="567"/>
        <w:rPr>
          <w:rFonts w:ascii="Arial" w:hAnsi="Arial" w:cs="Arial"/>
          <w:b/>
          <w:sz w:val="24"/>
          <w:u w:val="single"/>
        </w:rPr>
      </w:pPr>
    </w:p>
    <w:p w:rsidR="00304EA3" w:rsidRDefault="00304EA3" w:rsidP="00304EA3">
      <w:pPr>
        <w:ind w:firstLine="567"/>
        <w:rPr>
          <w:rFonts w:ascii="Arial" w:hAnsi="Arial" w:cs="Arial"/>
          <w:b/>
          <w:sz w:val="24"/>
          <w:u w:val="single"/>
        </w:rPr>
      </w:pPr>
    </w:p>
    <w:p w:rsidR="00304EA3" w:rsidRDefault="00304EA3" w:rsidP="00304EA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br w:type="page"/>
      </w:r>
    </w:p>
    <w:p w:rsidR="00304EA3" w:rsidRPr="002B1DD9" w:rsidRDefault="00304EA3" w:rsidP="00304EA3">
      <w:pPr>
        <w:rPr>
          <w:rFonts w:ascii="Arial" w:hAnsi="Arial" w:cs="Arial"/>
          <w:i/>
          <w:iCs/>
          <w:sz w:val="24"/>
          <w:szCs w:val="24"/>
        </w:rPr>
      </w:pPr>
      <w:r w:rsidRPr="002B1DD9">
        <w:rPr>
          <w:rFonts w:ascii="Arial" w:hAnsi="Arial" w:cs="Arial"/>
          <w:b/>
          <w:bCs/>
          <w:sz w:val="24"/>
          <w:szCs w:val="24"/>
          <w:u w:val="single"/>
        </w:rPr>
        <w:lastRenderedPageBreak/>
        <w:t>KEY COMPETENCIES/SKILLS</w:t>
      </w:r>
    </w:p>
    <w:p w:rsidR="00304EA3" w:rsidRPr="00EB1996" w:rsidRDefault="00304EA3" w:rsidP="00304EA3">
      <w:pPr>
        <w:ind w:firstLine="567"/>
        <w:rPr>
          <w:rFonts w:ascii="Arial" w:hAnsi="Arial" w:cs="Arial"/>
        </w:rPr>
      </w:pPr>
    </w:p>
    <w:p w:rsidR="00304EA3" w:rsidRPr="00EB1996" w:rsidRDefault="00304EA3" w:rsidP="00304EA3">
      <w:pPr>
        <w:ind w:firstLine="567"/>
        <w:rPr>
          <w:rFonts w:ascii="Arial" w:hAnsi="Arial" w:cs="Arial"/>
        </w:rPr>
      </w:pPr>
    </w:p>
    <w:p w:rsidR="00304EA3" w:rsidRPr="00EB1996" w:rsidRDefault="00304EA3" w:rsidP="00304EA3">
      <w:pPr>
        <w:ind w:firstLine="567"/>
        <w:jc w:val="both"/>
        <w:rPr>
          <w:rFonts w:ascii="Arial" w:hAnsi="Arial" w:cs="Arial"/>
          <w:b/>
          <w:bCs/>
          <w:u w:val="single"/>
        </w:rPr>
      </w:pPr>
      <w:r w:rsidRPr="00EB1996">
        <w:rPr>
          <w:rFonts w:ascii="Arial" w:hAnsi="Arial" w:cs="Arial"/>
          <w:b/>
          <w:bCs/>
          <w:u w:val="single"/>
        </w:rPr>
        <w:t>Skills:</w:t>
      </w:r>
    </w:p>
    <w:p w:rsidR="00304EA3" w:rsidRPr="00EB1996" w:rsidRDefault="00304EA3" w:rsidP="00304EA3">
      <w:pPr>
        <w:numPr>
          <w:ilvl w:val="0"/>
          <w:numId w:val="5"/>
        </w:numPr>
        <w:ind w:firstLine="567"/>
        <w:jc w:val="both"/>
        <w:rPr>
          <w:rFonts w:ascii="Arial" w:hAnsi="Arial" w:cs="Arial"/>
          <w:b/>
          <w:bCs/>
        </w:rPr>
      </w:pPr>
      <w:r w:rsidRPr="00EB1996">
        <w:rPr>
          <w:rFonts w:ascii="Arial" w:hAnsi="Arial" w:cs="Arial"/>
          <w:b/>
          <w:bCs/>
        </w:rPr>
        <w:t>Working with disabled people</w:t>
      </w:r>
    </w:p>
    <w:p w:rsidR="00304EA3" w:rsidRPr="00EB1996" w:rsidRDefault="00304EA3" w:rsidP="00304EA3">
      <w:pPr>
        <w:numPr>
          <w:ilvl w:val="0"/>
          <w:numId w:val="5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Working with Maori</w:t>
      </w:r>
    </w:p>
    <w:p w:rsidR="00304EA3" w:rsidRPr="00EB1996" w:rsidRDefault="00304EA3" w:rsidP="00304EA3">
      <w:pPr>
        <w:numPr>
          <w:ilvl w:val="0"/>
          <w:numId w:val="5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Working with Families and Whanau</w:t>
      </w:r>
    </w:p>
    <w:p w:rsidR="00304EA3" w:rsidRPr="00EB1996" w:rsidRDefault="00304EA3" w:rsidP="00304EA3">
      <w:pPr>
        <w:numPr>
          <w:ilvl w:val="0"/>
          <w:numId w:val="5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Working within Communities</w:t>
      </w:r>
    </w:p>
    <w:p w:rsidR="00304EA3" w:rsidRPr="00EB1996" w:rsidRDefault="00304EA3" w:rsidP="00304EA3">
      <w:pPr>
        <w:numPr>
          <w:ilvl w:val="0"/>
          <w:numId w:val="5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Challenging Stigma and Discrimination</w:t>
      </w:r>
    </w:p>
    <w:p w:rsidR="00304EA3" w:rsidRPr="00EB1996" w:rsidRDefault="00304EA3" w:rsidP="00304EA3">
      <w:pPr>
        <w:numPr>
          <w:ilvl w:val="0"/>
          <w:numId w:val="5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Upholding Law, Policy and Practice</w:t>
      </w:r>
    </w:p>
    <w:p w:rsidR="00304EA3" w:rsidRPr="00EB1996" w:rsidRDefault="00304EA3" w:rsidP="00304EA3">
      <w:pPr>
        <w:numPr>
          <w:ilvl w:val="0"/>
          <w:numId w:val="5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Maintaining Professional and Personal Development</w:t>
      </w:r>
    </w:p>
    <w:p w:rsidR="00304EA3" w:rsidRPr="00EB1996" w:rsidRDefault="00304EA3" w:rsidP="00304EA3">
      <w:pPr>
        <w:ind w:left="360"/>
        <w:jc w:val="both"/>
        <w:rPr>
          <w:rFonts w:ascii="Arial" w:hAnsi="Arial" w:cs="Arial"/>
        </w:rPr>
      </w:pPr>
    </w:p>
    <w:p w:rsidR="00304EA3" w:rsidRPr="00EB1996" w:rsidRDefault="00304EA3" w:rsidP="00304EA3">
      <w:pPr>
        <w:ind w:firstLine="567"/>
        <w:jc w:val="both"/>
        <w:rPr>
          <w:rFonts w:ascii="Arial" w:hAnsi="Arial" w:cs="Arial"/>
        </w:rPr>
      </w:pPr>
    </w:p>
    <w:p w:rsidR="00304EA3" w:rsidRPr="00EB1996" w:rsidRDefault="00304EA3" w:rsidP="00304EA3">
      <w:pPr>
        <w:pStyle w:val="Heading1"/>
        <w:ind w:firstLine="567"/>
        <w:jc w:val="both"/>
        <w:rPr>
          <w:rFonts w:ascii="Arial" w:hAnsi="Arial" w:cs="Arial"/>
          <w:b/>
          <w:bCs/>
          <w:i w:val="0"/>
          <w:iCs/>
          <w:sz w:val="20"/>
          <w:u w:val="single"/>
        </w:rPr>
      </w:pPr>
      <w:r w:rsidRPr="00EB1996">
        <w:rPr>
          <w:rFonts w:ascii="Arial" w:hAnsi="Arial" w:cs="Arial"/>
          <w:b/>
          <w:bCs/>
          <w:i w:val="0"/>
          <w:sz w:val="20"/>
          <w:u w:val="single"/>
        </w:rPr>
        <w:t>Personal Attributes:</w:t>
      </w:r>
    </w:p>
    <w:p w:rsidR="00304EA3" w:rsidRPr="00EB1996" w:rsidRDefault="00304EA3" w:rsidP="00304EA3">
      <w:pPr>
        <w:ind w:firstLine="567"/>
        <w:rPr>
          <w:rFonts w:ascii="Arial" w:hAnsi="Arial" w:cs="Arial"/>
        </w:rPr>
      </w:pPr>
    </w:p>
    <w:p w:rsidR="00304EA3" w:rsidRPr="00EB1996" w:rsidRDefault="00304EA3" w:rsidP="00304EA3">
      <w:pPr>
        <w:numPr>
          <w:ilvl w:val="0"/>
          <w:numId w:val="6"/>
        </w:numPr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 xml:space="preserve">Compassionate &amp; Caring: 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sensitive and empathetic</w:t>
      </w:r>
    </w:p>
    <w:p w:rsidR="00304EA3" w:rsidRPr="00EB1996" w:rsidRDefault="00304EA3" w:rsidP="00304EA3">
      <w:pPr>
        <w:numPr>
          <w:ilvl w:val="0"/>
          <w:numId w:val="6"/>
        </w:numPr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 xml:space="preserve">Genuine: 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 xml:space="preserve">warm, friendly, fun, have aroha and a sense of </w:t>
      </w:r>
      <w:proofErr w:type="spellStart"/>
      <w:r w:rsidRPr="00EB1996">
        <w:rPr>
          <w:rFonts w:ascii="Arial" w:hAnsi="Arial" w:cs="Arial"/>
        </w:rPr>
        <w:t>humour</w:t>
      </w:r>
      <w:proofErr w:type="spellEnd"/>
    </w:p>
    <w:p w:rsidR="00304EA3" w:rsidRPr="00EB1996" w:rsidRDefault="00304EA3" w:rsidP="00304EA3">
      <w:pPr>
        <w:numPr>
          <w:ilvl w:val="0"/>
          <w:numId w:val="6"/>
        </w:numPr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Non-judgmental: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non-discriminatory, welcomes diversity</w:t>
      </w:r>
    </w:p>
    <w:p w:rsidR="00304EA3" w:rsidRPr="00EB1996" w:rsidRDefault="00304EA3" w:rsidP="00304EA3">
      <w:pPr>
        <w:numPr>
          <w:ilvl w:val="0"/>
          <w:numId w:val="6"/>
        </w:numPr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 xml:space="preserve">Open-minded: 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culturally aware, self-aware, innovative, creative and positive</w:t>
      </w:r>
    </w:p>
    <w:p w:rsidR="00304EA3" w:rsidRPr="00EB1996" w:rsidRDefault="00304EA3" w:rsidP="00304EA3">
      <w:pPr>
        <w:ind w:left="993" w:firstLine="447"/>
        <w:rPr>
          <w:rFonts w:ascii="Arial" w:hAnsi="Arial" w:cs="Arial"/>
        </w:rPr>
      </w:pPr>
      <w:r w:rsidRPr="00EB1996">
        <w:rPr>
          <w:rFonts w:ascii="Arial" w:hAnsi="Arial" w:cs="Arial"/>
        </w:rPr>
        <w:t>risk takers</w:t>
      </w:r>
    </w:p>
    <w:p w:rsidR="00304EA3" w:rsidRPr="00EB1996" w:rsidRDefault="00304EA3" w:rsidP="00304EA3">
      <w:pPr>
        <w:numPr>
          <w:ilvl w:val="0"/>
          <w:numId w:val="6"/>
        </w:numPr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 xml:space="preserve">Optimistic: 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positive, encouraging and enthusiastic</w:t>
      </w:r>
    </w:p>
    <w:p w:rsidR="00304EA3" w:rsidRPr="00EB1996" w:rsidRDefault="00304EA3" w:rsidP="00304EA3">
      <w:pPr>
        <w:numPr>
          <w:ilvl w:val="0"/>
          <w:numId w:val="6"/>
        </w:numPr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Patient: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tolerant and flexible</w:t>
      </w:r>
    </w:p>
    <w:p w:rsidR="00304EA3" w:rsidRPr="00EB1996" w:rsidRDefault="00304EA3" w:rsidP="00304EA3">
      <w:pPr>
        <w:numPr>
          <w:ilvl w:val="0"/>
          <w:numId w:val="6"/>
        </w:numPr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 xml:space="preserve">Professional: 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accountable, reliable and responsible</w:t>
      </w:r>
    </w:p>
    <w:p w:rsidR="00304EA3" w:rsidRPr="00EB1996" w:rsidRDefault="00304EA3" w:rsidP="00304EA3">
      <w:pPr>
        <w:numPr>
          <w:ilvl w:val="0"/>
          <w:numId w:val="6"/>
        </w:numPr>
        <w:ind w:left="426" w:firstLine="567"/>
        <w:rPr>
          <w:rFonts w:ascii="Arial" w:hAnsi="Arial" w:cs="Arial"/>
          <w:b/>
          <w:bCs/>
        </w:rPr>
      </w:pPr>
      <w:r w:rsidRPr="00EB1996">
        <w:rPr>
          <w:rFonts w:ascii="Arial" w:hAnsi="Arial" w:cs="Arial"/>
          <w:b/>
          <w:bCs/>
        </w:rPr>
        <w:t>Resilient</w:t>
      </w:r>
    </w:p>
    <w:p w:rsidR="00304EA3" w:rsidRPr="00EB1996" w:rsidRDefault="00304EA3" w:rsidP="00304EA3">
      <w:pPr>
        <w:numPr>
          <w:ilvl w:val="0"/>
          <w:numId w:val="6"/>
        </w:numPr>
        <w:ind w:left="426" w:firstLine="567"/>
        <w:rPr>
          <w:rFonts w:ascii="Arial" w:hAnsi="Arial" w:cs="Arial"/>
          <w:b/>
          <w:bCs/>
        </w:rPr>
      </w:pPr>
      <w:r w:rsidRPr="00EB1996">
        <w:rPr>
          <w:rFonts w:ascii="Arial" w:hAnsi="Arial" w:cs="Arial"/>
          <w:b/>
          <w:bCs/>
        </w:rPr>
        <w:t xml:space="preserve">Supportive: </w:t>
      </w:r>
      <w:r>
        <w:rPr>
          <w:rFonts w:ascii="Arial" w:hAnsi="Arial" w:cs="Arial"/>
          <w:b/>
          <w:bCs/>
        </w:rPr>
        <w:t xml:space="preserve"> </w:t>
      </w:r>
      <w:r w:rsidRPr="00EB1996">
        <w:rPr>
          <w:rFonts w:ascii="Arial" w:hAnsi="Arial" w:cs="Arial"/>
        </w:rPr>
        <w:t>validating, empowering and accepting</w:t>
      </w:r>
    </w:p>
    <w:p w:rsidR="00304EA3" w:rsidRPr="00EB1996" w:rsidRDefault="00304EA3" w:rsidP="00304EA3">
      <w:pPr>
        <w:numPr>
          <w:ilvl w:val="0"/>
          <w:numId w:val="6"/>
        </w:numPr>
        <w:ind w:left="426" w:firstLine="567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Understanding</w:t>
      </w:r>
    </w:p>
    <w:p w:rsidR="00304EA3" w:rsidRPr="00EB1996" w:rsidRDefault="00304EA3" w:rsidP="00304EA3">
      <w:pPr>
        <w:ind w:firstLine="567"/>
        <w:rPr>
          <w:rFonts w:ascii="Arial" w:hAnsi="Arial" w:cs="Arial"/>
        </w:rPr>
      </w:pPr>
    </w:p>
    <w:p w:rsidR="00304EA3" w:rsidRPr="00EB1996" w:rsidRDefault="00304EA3" w:rsidP="00304EA3">
      <w:pPr>
        <w:ind w:firstLine="567"/>
        <w:rPr>
          <w:rFonts w:ascii="Arial" w:hAnsi="Arial" w:cs="Arial"/>
        </w:rPr>
      </w:pPr>
    </w:p>
    <w:p w:rsidR="00304EA3" w:rsidRPr="00EB1996" w:rsidRDefault="00E96398" w:rsidP="00304EA3">
      <w:pPr>
        <w:pStyle w:val="Heading2"/>
        <w:ind w:firstLine="567"/>
        <w:jc w:val="both"/>
        <w:rPr>
          <w:rFonts w:ascii="Arial" w:hAnsi="Arial" w:cs="Arial"/>
          <w:b/>
          <w:bCs/>
          <w:sz w:val="20"/>
          <w:u w:val="single"/>
        </w:rPr>
      </w:pPr>
      <w:r w:rsidRPr="007845F2">
        <w:rPr>
          <w:rFonts w:ascii="Arial" w:hAnsi="Arial" w:cs="Arial"/>
          <w:b/>
          <w:bCs/>
          <w:sz w:val="20"/>
          <w:highlight w:val="yellow"/>
          <w:u w:val="single"/>
        </w:rPr>
        <w:t xml:space="preserve">Role-models and upholds key </w:t>
      </w:r>
      <w:r w:rsidR="007845F2" w:rsidRPr="007845F2">
        <w:rPr>
          <w:rFonts w:ascii="Arial" w:hAnsi="Arial" w:cs="Arial"/>
          <w:b/>
          <w:bCs/>
          <w:sz w:val="20"/>
          <w:highlight w:val="yellow"/>
          <w:u w:val="single"/>
        </w:rPr>
        <w:t>Embers</w:t>
      </w:r>
      <w:r w:rsidR="00304EA3" w:rsidRPr="007845F2">
        <w:rPr>
          <w:rFonts w:ascii="Arial" w:hAnsi="Arial" w:cs="Arial"/>
          <w:b/>
          <w:bCs/>
          <w:sz w:val="20"/>
          <w:highlight w:val="yellow"/>
          <w:u w:val="single"/>
        </w:rPr>
        <w:t xml:space="preserve"> Values:</w:t>
      </w:r>
    </w:p>
    <w:p w:rsidR="00304EA3" w:rsidRPr="00EB1996" w:rsidRDefault="00304EA3" w:rsidP="00304EA3">
      <w:pPr>
        <w:ind w:firstLine="567"/>
        <w:rPr>
          <w:rFonts w:ascii="Arial" w:hAnsi="Arial" w:cs="Arial"/>
        </w:rPr>
      </w:pPr>
    </w:p>
    <w:p w:rsidR="00304EA3" w:rsidRPr="00EB1996" w:rsidRDefault="00304EA3" w:rsidP="00304EA3">
      <w:pPr>
        <w:numPr>
          <w:ilvl w:val="0"/>
          <w:numId w:val="3"/>
        </w:numPr>
        <w:ind w:firstLine="567"/>
        <w:jc w:val="both"/>
        <w:rPr>
          <w:rFonts w:ascii="Arial" w:hAnsi="Arial" w:cs="Arial"/>
          <w:b/>
          <w:bCs/>
        </w:rPr>
      </w:pPr>
      <w:r w:rsidRPr="00EB1996">
        <w:rPr>
          <w:rFonts w:ascii="Arial" w:hAnsi="Arial" w:cs="Arial"/>
          <w:b/>
          <w:bCs/>
        </w:rPr>
        <w:t>Demonstrating Integrity</w:t>
      </w:r>
    </w:p>
    <w:p w:rsidR="00304EA3" w:rsidRPr="00EB1996" w:rsidRDefault="00304EA3" w:rsidP="00304EA3">
      <w:pPr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Valuing Diversity</w:t>
      </w:r>
    </w:p>
    <w:p w:rsidR="00304EA3" w:rsidRPr="00EB1996" w:rsidRDefault="00304EA3" w:rsidP="00304EA3">
      <w:pPr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Working Collaboratively</w:t>
      </w:r>
    </w:p>
    <w:p w:rsidR="00304EA3" w:rsidRPr="00EB1996" w:rsidRDefault="00304EA3" w:rsidP="00304EA3">
      <w:pPr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Striving for Excellence</w:t>
      </w:r>
    </w:p>
    <w:p w:rsidR="00304EA3" w:rsidRPr="00EB1996" w:rsidRDefault="00304EA3" w:rsidP="00304EA3">
      <w:pPr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Communicating Effectively</w:t>
      </w:r>
    </w:p>
    <w:p w:rsidR="00304EA3" w:rsidRPr="00EB1996" w:rsidRDefault="00304EA3" w:rsidP="00304EA3">
      <w:pPr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Financial Sustainability</w:t>
      </w:r>
    </w:p>
    <w:p w:rsidR="00304EA3" w:rsidRPr="00EB1996" w:rsidRDefault="00304EA3" w:rsidP="00304EA3">
      <w:pPr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Environmental Responsibility</w:t>
      </w:r>
    </w:p>
    <w:p w:rsidR="00304EA3" w:rsidRPr="00EB1996" w:rsidRDefault="00304EA3" w:rsidP="00304EA3">
      <w:pPr>
        <w:numPr>
          <w:ilvl w:val="0"/>
          <w:numId w:val="3"/>
        </w:numPr>
        <w:ind w:firstLine="567"/>
        <w:jc w:val="both"/>
        <w:rPr>
          <w:rFonts w:ascii="Arial" w:hAnsi="Arial" w:cs="Arial"/>
        </w:rPr>
      </w:pPr>
      <w:r w:rsidRPr="00EB1996">
        <w:rPr>
          <w:rFonts w:ascii="Arial" w:hAnsi="Arial" w:cs="Arial"/>
          <w:b/>
          <w:bCs/>
        </w:rPr>
        <w:t>Embracing Aroha</w:t>
      </w:r>
    </w:p>
    <w:p w:rsidR="00304EA3" w:rsidRPr="00EB1996" w:rsidRDefault="00304EA3" w:rsidP="00304EA3">
      <w:pPr>
        <w:ind w:left="360"/>
        <w:jc w:val="both"/>
        <w:rPr>
          <w:rFonts w:ascii="Arial" w:hAnsi="Arial" w:cs="Arial"/>
        </w:rPr>
      </w:pPr>
    </w:p>
    <w:p w:rsidR="00304EA3" w:rsidRPr="00EB1996" w:rsidRDefault="00304EA3" w:rsidP="00304EA3">
      <w:pPr>
        <w:ind w:left="360"/>
        <w:jc w:val="both"/>
        <w:rPr>
          <w:rFonts w:ascii="Arial" w:hAnsi="Arial" w:cs="Arial"/>
        </w:rPr>
      </w:pPr>
    </w:p>
    <w:p w:rsidR="00304EA3" w:rsidRPr="00EB1996" w:rsidRDefault="00304EA3" w:rsidP="00304EA3">
      <w:pPr>
        <w:jc w:val="both"/>
        <w:rPr>
          <w:rFonts w:ascii="Arial" w:hAnsi="Arial" w:cs="Arial"/>
          <w:b/>
          <w:bCs/>
        </w:rPr>
      </w:pPr>
    </w:p>
    <w:p w:rsidR="00304EA3" w:rsidRPr="002B1DD9" w:rsidRDefault="00304EA3" w:rsidP="00304EA3">
      <w:pPr>
        <w:ind w:left="567"/>
        <w:jc w:val="center"/>
        <w:rPr>
          <w:rFonts w:ascii="Arial" w:hAnsi="Arial" w:cs="Arial"/>
          <w:b/>
          <w:bCs/>
          <w:i/>
          <w:iCs/>
          <w:u w:val="single"/>
        </w:rPr>
      </w:pPr>
      <w:r w:rsidRPr="002B1DD9">
        <w:rPr>
          <w:rFonts w:ascii="Arial" w:hAnsi="Arial" w:cs="Arial"/>
          <w:b/>
          <w:bCs/>
          <w:i/>
          <w:iCs/>
          <w:u w:val="single"/>
        </w:rPr>
        <w:t>Questions relating to the job description should be directed to:</w:t>
      </w:r>
    </w:p>
    <w:p w:rsidR="00304EA3" w:rsidRPr="002B1DD9" w:rsidRDefault="007845F2" w:rsidP="00304EA3">
      <w:pPr>
        <w:ind w:left="567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Team </w:t>
      </w:r>
      <w:r w:rsidR="00BB34BA">
        <w:rPr>
          <w:rFonts w:ascii="Arial" w:hAnsi="Arial" w:cs="Arial"/>
          <w:b/>
          <w:bCs/>
        </w:rPr>
        <w:t>Manager</w:t>
      </w:r>
      <w:r>
        <w:rPr>
          <w:rFonts w:ascii="Arial" w:hAnsi="Arial" w:cs="Arial"/>
          <w:b/>
          <w:bCs/>
        </w:rPr>
        <w:t>, Personal Focus</w:t>
      </w:r>
      <w:r w:rsidR="00304EA3" w:rsidRPr="002B1DD9">
        <w:rPr>
          <w:rFonts w:ascii="Arial" w:hAnsi="Arial" w:cs="Arial"/>
          <w:b/>
          <w:bCs/>
        </w:rPr>
        <w:t>, PO Box 22 424, Otahuhu, 1640, Auckland</w:t>
      </w:r>
    </w:p>
    <w:p w:rsidR="00304EA3" w:rsidRPr="002B1DD9" w:rsidRDefault="00304EA3" w:rsidP="00304EA3">
      <w:pPr>
        <w:jc w:val="center"/>
        <w:rPr>
          <w:rFonts w:ascii="Arial" w:hAnsi="Arial" w:cs="Arial"/>
        </w:rPr>
      </w:pPr>
      <w:r w:rsidRPr="002B1DD9">
        <w:rPr>
          <w:rFonts w:ascii="Arial" w:hAnsi="Arial" w:cs="Arial"/>
          <w:b/>
          <w:bCs/>
        </w:rPr>
        <w:t xml:space="preserve">Phone: (09) </w:t>
      </w:r>
      <w:r w:rsidR="007845F2">
        <w:rPr>
          <w:rFonts w:ascii="Arial" w:hAnsi="Arial" w:cs="Arial"/>
          <w:b/>
          <w:bCs/>
        </w:rPr>
        <w:t>8155113</w:t>
      </w:r>
      <w:r w:rsidRPr="002B1DD9">
        <w:rPr>
          <w:rFonts w:ascii="Arial" w:hAnsi="Arial" w:cs="Arial"/>
          <w:b/>
          <w:bCs/>
        </w:rPr>
        <w:t xml:space="preserve"> or </w:t>
      </w:r>
      <w:r w:rsidRPr="007845F2">
        <w:rPr>
          <w:rFonts w:ascii="Arial" w:hAnsi="Arial" w:cs="Arial"/>
          <w:b/>
          <w:bCs/>
        </w:rPr>
        <w:t xml:space="preserve">E-mail: </w:t>
      </w:r>
      <w:r w:rsidR="007845F2">
        <w:rPr>
          <w:rFonts w:ascii="Arial" w:eastAsia="Calibri" w:hAnsi="Arial" w:cs="Arial"/>
          <w:b/>
          <w:bCs/>
          <w:color w:val="0000FF"/>
          <w:u w:val="single"/>
        </w:rPr>
        <w:t>alexis.williams@ember.org.nz</w:t>
      </w:r>
    </w:p>
    <w:p w:rsidR="00304EA3" w:rsidRPr="00EB1996" w:rsidRDefault="00304EA3" w:rsidP="00304EA3">
      <w:pPr>
        <w:rPr>
          <w:rFonts w:ascii="Arial" w:hAnsi="Arial" w:cs="Arial"/>
          <w:color w:val="000000"/>
        </w:rPr>
      </w:pPr>
    </w:p>
    <w:p w:rsidR="00304EA3" w:rsidRPr="00EB1996" w:rsidRDefault="00304EA3" w:rsidP="00304EA3">
      <w:pPr>
        <w:rPr>
          <w:rFonts w:ascii="Arial" w:hAnsi="Arial" w:cs="Arial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BD1E75" w:rsidRDefault="00BD1E75" w:rsidP="00BD1E75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771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56"/>
        <w:gridCol w:w="3856"/>
      </w:tblGrid>
      <w:tr w:rsidR="00BD1E75" w:rsidRPr="008B3C2E" w:rsidTr="00BD1E75">
        <w:trPr>
          <w:trHeight w:val="54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75" w:rsidRPr="008B3C2E" w:rsidRDefault="00BD1E75" w:rsidP="008E316A">
            <w:pPr>
              <w:jc w:val="center"/>
              <w:rPr>
                <w:rFonts w:ascii="Arial Narrow" w:hAnsi="Arial Narrow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noProof/>
                <w:sz w:val="8"/>
                <w:szCs w:val="8"/>
                <w:lang w:val="en-NZ" w:eastAsia="en-NZ"/>
              </w:rPr>
              <w:drawing>
                <wp:inline distT="0" distB="0" distL="0" distR="0" wp14:anchorId="563214E5" wp14:editId="5A58813D">
                  <wp:extent cx="2062480" cy="797560"/>
                  <wp:effectExtent l="0" t="0" r="0" b="0"/>
                  <wp:docPr id="3" name="Picture 3" descr="Ember-Horizonatl Logo -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mber-Horizonatl Logo -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E75" w:rsidRPr="007B670C" w:rsidRDefault="00BD1E75" w:rsidP="008E316A">
            <w:pPr>
              <w:jc w:val="center"/>
              <w:rPr>
                <w:rFonts w:ascii="Arial Narrow" w:hAnsi="Arial Narrow"/>
                <w:b/>
                <w:smallCaps/>
                <w:sz w:val="32"/>
                <w:szCs w:val="32"/>
              </w:rPr>
            </w:pPr>
            <w:r w:rsidRPr="008B3C2E">
              <w:rPr>
                <w:rFonts w:ascii="Arial Narrow" w:hAnsi="Arial Narrow"/>
                <w:b/>
                <w:smallCaps/>
                <w:sz w:val="32"/>
                <w:szCs w:val="32"/>
              </w:rPr>
              <w:t>HR-16 – Hazard R</w:t>
            </w:r>
            <w:r>
              <w:rPr>
                <w:rFonts w:ascii="Arial Narrow" w:hAnsi="Arial Narrow"/>
                <w:b/>
                <w:smallCaps/>
                <w:sz w:val="32"/>
                <w:szCs w:val="32"/>
              </w:rPr>
              <w:t>egister and Management Controls</w:t>
            </w:r>
          </w:p>
        </w:tc>
      </w:tr>
    </w:tbl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Default="00304EA3" w:rsidP="00304EA3">
      <w:pPr>
        <w:jc w:val="both"/>
        <w:rPr>
          <w:rFonts w:ascii="Arial" w:hAnsi="Arial" w:cs="Arial"/>
          <w:b/>
          <w:sz w:val="22"/>
          <w:szCs w:val="22"/>
        </w:rPr>
      </w:pPr>
    </w:p>
    <w:p w:rsidR="00304EA3" w:rsidRPr="0062776F" w:rsidRDefault="00304EA3" w:rsidP="00304EA3">
      <w:pPr>
        <w:tabs>
          <w:tab w:val="left" w:pos="7480"/>
          <w:tab w:val="left" w:pos="9923"/>
        </w:tabs>
        <w:ind w:left="851" w:right="1234"/>
        <w:jc w:val="both"/>
        <w:rPr>
          <w:rFonts w:ascii="Arial Narrow" w:hAnsi="Arial Narrow"/>
          <w:sz w:val="28"/>
          <w:szCs w:val="28"/>
        </w:rPr>
      </w:pPr>
    </w:p>
    <w:p w:rsidR="00304EA3" w:rsidRPr="0062776F" w:rsidRDefault="00304EA3" w:rsidP="00304EA3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</w:rPr>
      </w:pPr>
    </w:p>
    <w:p w:rsidR="00304EA3" w:rsidRPr="00BD45CD" w:rsidRDefault="00304EA3" w:rsidP="00304EA3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  <w:sz w:val="22"/>
          <w:szCs w:val="22"/>
        </w:rPr>
      </w:pPr>
      <w:r w:rsidRPr="00BD45CD">
        <w:rPr>
          <w:rFonts w:ascii="Arial" w:hAnsi="Arial" w:cs="Arial"/>
          <w:sz w:val="22"/>
          <w:szCs w:val="22"/>
        </w:rPr>
        <w:t xml:space="preserve">All work roles have </w:t>
      </w:r>
      <w:r w:rsidRPr="00BD1E75">
        <w:rPr>
          <w:rFonts w:ascii="Arial" w:hAnsi="Arial" w:cs="Arial"/>
          <w:sz w:val="22"/>
          <w:szCs w:val="22"/>
        </w:rPr>
        <w:t xml:space="preserve">inherent hazards associated with them.  The roles that you will be involved in at </w:t>
      </w:r>
      <w:r w:rsidR="00E96398" w:rsidRPr="00BD1E75">
        <w:rPr>
          <w:rFonts w:ascii="Arial" w:hAnsi="Arial" w:cs="Arial"/>
          <w:sz w:val="22"/>
          <w:szCs w:val="22"/>
        </w:rPr>
        <w:t>Ember Services Limited</w:t>
      </w:r>
      <w:r w:rsidRPr="00BD1E75">
        <w:rPr>
          <w:rFonts w:ascii="Arial" w:hAnsi="Arial" w:cs="Arial"/>
          <w:sz w:val="22"/>
          <w:szCs w:val="22"/>
        </w:rPr>
        <w:t xml:space="preserve"> are no exception.  As an employer</w:t>
      </w:r>
      <w:r w:rsidR="00BD1E75">
        <w:rPr>
          <w:rFonts w:ascii="Arial" w:hAnsi="Arial" w:cs="Arial"/>
          <w:sz w:val="22"/>
          <w:szCs w:val="22"/>
        </w:rPr>
        <w:t>, Ember</w:t>
      </w:r>
      <w:r w:rsidRPr="00BD1E75">
        <w:rPr>
          <w:rFonts w:ascii="Arial" w:hAnsi="Arial" w:cs="Arial"/>
          <w:sz w:val="22"/>
          <w:szCs w:val="22"/>
        </w:rPr>
        <w:t xml:space="preserve"> is required by law to manage such hazards.</w:t>
      </w:r>
    </w:p>
    <w:p w:rsidR="00304EA3" w:rsidRPr="00BD45CD" w:rsidRDefault="00304EA3" w:rsidP="00304EA3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  <w:sz w:val="22"/>
          <w:szCs w:val="22"/>
        </w:rPr>
      </w:pPr>
    </w:p>
    <w:p w:rsidR="00304EA3" w:rsidRPr="00BD45CD" w:rsidRDefault="00304EA3" w:rsidP="00304EA3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  <w:sz w:val="22"/>
          <w:szCs w:val="22"/>
        </w:rPr>
      </w:pPr>
      <w:r w:rsidRPr="00BD45CD">
        <w:rPr>
          <w:rFonts w:ascii="Arial" w:hAnsi="Arial" w:cs="Arial"/>
          <w:sz w:val="22"/>
          <w:szCs w:val="22"/>
        </w:rPr>
        <w:t xml:space="preserve">Possible hazards associated with your role are listed in this document, together with measures which have been designed to ensure your Health, Safety and Wellbeing (OHS) </w:t>
      </w:r>
    </w:p>
    <w:p w:rsidR="00304EA3" w:rsidRPr="00BD45CD" w:rsidRDefault="00304EA3" w:rsidP="00304EA3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  <w:sz w:val="22"/>
          <w:szCs w:val="22"/>
        </w:rPr>
      </w:pPr>
    </w:p>
    <w:p w:rsidR="00304EA3" w:rsidRPr="00BD45CD" w:rsidRDefault="00304EA3" w:rsidP="00304EA3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  <w:sz w:val="22"/>
          <w:szCs w:val="22"/>
        </w:rPr>
      </w:pPr>
      <w:r w:rsidRPr="00BD45CD">
        <w:rPr>
          <w:rFonts w:ascii="Arial" w:hAnsi="Arial" w:cs="Arial"/>
          <w:sz w:val="22"/>
          <w:szCs w:val="22"/>
        </w:rPr>
        <w:t>The listed “management control” measures include various equipment, processes, policies and/or approved procedures.</w:t>
      </w:r>
    </w:p>
    <w:p w:rsidR="00304EA3" w:rsidRPr="00BD45CD" w:rsidRDefault="00304EA3" w:rsidP="00304EA3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  <w:sz w:val="22"/>
          <w:szCs w:val="22"/>
        </w:rPr>
      </w:pPr>
    </w:p>
    <w:p w:rsidR="00304EA3" w:rsidRPr="00BD45CD" w:rsidRDefault="00304EA3" w:rsidP="00304EA3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  <w:sz w:val="22"/>
          <w:szCs w:val="22"/>
        </w:rPr>
      </w:pPr>
      <w:r w:rsidRPr="00BD45CD">
        <w:rPr>
          <w:rFonts w:ascii="Arial" w:hAnsi="Arial" w:cs="Arial"/>
          <w:sz w:val="22"/>
          <w:szCs w:val="22"/>
        </w:rPr>
        <w:t>All employees are expected and required to follow the established controls.</w:t>
      </w:r>
    </w:p>
    <w:p w:rsidR="00304EA3" w:rsidRPr="00BD45CD" w:rsidRDefault="00304EA3" w:rsidP="00304EA3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  <w:sz w:val="22"/>
          <w:szCs w:val="22"/>
        </w:rPr>
      </w:pPr>
    </w:p>
    <w:p w:rsidR="00304EA3" w:rsidRPr="00BD1E75" w:rsidRDefault="00304EA3" w:rsidP="00BD1E75">
      <w:pPr>
        <w:tabs>
          <w:tab w:val="left" w:pos="7480"/>
          <w:tab w:val="left" w:pos="9923"/>
        </w:tabs>
        <w:ind w:left="851" w:right="1234"/>
        <w:jc w:val="both"/>
        <w:rPr>
          <w:rFonts w:ascii="Arial" w:hAnsi="Arial" w:cs="Arial"/>
          <w:sz w:val="22"/>
          <w:szCs w:val="22"/>
        </w:rPr>
      </w:pPr>
      <w:r w:rsidRPr="00BD45CD">
        <w:rPr>
          <w:rFonts w:ascii="Arial" w:hAnsi="Arial" w:cs="Arial"/>
          <w:sz w:val="22"/>
          <w:szCs w:val="22"/>
        </w:rPr>
        <w:t>In addition to the above, all work areas have processes in place to identify hazards specific to that area.  Your site OHS representative/s are trained and will be able to assist you with any OHS issue.</w:t>
      </w: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Pr="0062776F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Pr="0062776F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Pr="0062776F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p w:rsidR="00304EA3" w:rsidRPr="0062776F" w:rsidRDefault="00304EA3" w:rsidP="00304EA3">
      <w:pPr>
        <w:tabs>
          <w:tab w:val="left" w:pos="7480"/>
        </w:tabs>
        <w:rPr>
          <w:rFonts w:ascii="Arial Narrow" w:hAnsi="Arial Narrow"/>
          <w:sz w:val="24"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835"/>
        <w:gridCol w:w="2410"/>
      </w:tblGrid>
      <w:tr w:rsidR="00304EA3" w:rsidRPr="0062776F" w:rsidTr="00CD3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A3" w:rsidRPr="0062776F" w:rsidRDefault="00304EA3" w:rsidP="00CD3C9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16"/>
                <w:szCs w:val="16"/>
              </w:rPr>
            </w:pPr>
            <w:r w:rsidRPr="0062776F">
              <w:rPr>
                <w:rFonts w:ascii="Arial Narrow" w:hAnsi="Arial Narrow"/>
                <w:sz w:val="16"/>
                <w:szCs w:val="16"/>
              </w:rPr>
              <w:t>Document No:  HR16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A3" w:rsidRPr="0062776F" w:rsidRDefault="00304EA3" w:rsidP="00CD3C9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16"/>
                <w:szCs w:val="16"/>
              </w:rPr>
            </w:pPr>
            <w:r w:rsidRPr="0062776F">
              <w:rPr>
                <w:rFonts w:ascii="Arial Narrow" w:hAnsi="Arial Narrow"/>
                <w:sz w:val="16"/>
                <w:szCs w:val="16"/>
              </w:rPr>
              <w:t>Date implemented:  Nov 2009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A3" w:rsidRPr="0062776F" w:rsidRDefault="00304EA3" w:rsidP="00CD3C9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16"/>
                <w:szCs w:val="16"/>
              </w:rPr>
            </w:pPr>
            <w:r w:rsidRPr="0062776F">
              <w:rPr>
                <w:rFonts w:ascii="Arial Narrow" w:hAnsi="Arial Narrow"/>
                <w:sz w:val="16"/>
                <w:szCs w:val="16"/>
              </w:rPr>
              <w:t>Approved by: Best Practice Leader</w:t>
            </w:r>
          </w:p>
        </w:tc>
      </w:tr>
      <w:tr w:rsidR="00304EA3" w:rsidRPr="0062776F" w:rsidTr="00CD3C93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A3" w:rsidRPr="0062776F" w:rsidRDefault="00304EA3" w:rsidP="00CD3C9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16"/>
                <w:szCs w:val="16"/>
              </w:rPr>
            </w:pPr>
            <w:r w:rsidRPr="0062776F">
              <w:rPr>
                <w:rFonts w:ascii="Arial Narrow" w:hAnsi="Arial Narrow"/>
                <w:sz w:val="16"/>
                <w:szCs w:val="16"/>
              </w:rPr>
              <w:t>Review Date:  May 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A3" w:rsidRPr="0062776F" w:rsidRDefault="00304EA3" w:rsidP="00CD3C9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16"/>
                <w:szCs w:val="16"/>
              </w:rPr>
            </w:pPr>
            <w:r w:rsidRPr="0062776F">
              <w:rPr>
                <w:rFonts w:ascii="Arial Narrow" w:hAnsi="Arial Narrow"/>
                <w:sz w:val="16"/>
                <w:szCs w:val="16"/>
              </w:rPr>
              <w:t>Version No: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A3" w:rsidRPr="0062776F" w:rsidRDefault="00304EA3" w:rsidP="00CD3C93">
            <w:pPr>
              <w:tabs>
                <w:tab w:val="center" w:pos="4153"/>
                <w:tab w:val="right" w:pos="8306"/>
              </w:tabs>
              <w:rPr>
                <w:rFonts w:ascii="Arial Narrow" w:hAnsi="Arial Narrow"/>
                <w:sz w:val="16"/>
                <w:szCs w:val="16"/>
              </w:rPr>
            </w:pPr>
            <w:r w:rsidRPr="0062776F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62776F">
              <w:rPr>
                <w:rFonts w:ascii="Arial Narrow" w:hAnsi="Arial Narrow"/>
                <w:sz w:val="16"/>
                <w:szCs w:val="16"/>
              </w:rPr>
              <w:fldChar w:fldCharType="begin"/>
            </w:r>
            <w:r w:rsidRPr="0062776F">
              <w:rPr>
                <w:rFonts w:ascii="Arial Narrow" w:hAnsi="Arial Narrow"/>
                <w:sz w:val="16"/>
                <w:szCs w:val="16"/>
              </w:rPr>
              <w:instrText xml:space="preserve"> PAGE </w:instrText>
            </w:r>
            <w:r w:rsidRPr="0062776F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62776F">
              <w:rPr>
                <w:rFonts w:ascii="Arial Narrow" w:hAnsi="Arial Narrow"/>
                <w:noProof/>
                <w:sz w:val="16"/>
                <w:szCs w:val="16"/>
              </w:rPr>
              <w:t>1</w:t>
            </w:r>
            <w:r w:rsidRPr="0062776F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Pr="0062776F">
              <w:rPr>
                <w:rFonts w:ascii="Arial Narrow" w:hAnsi="Arial Narrow"/>
                <w:sz w:val="16"/>
                <w:szCs w:val="16"/>
              </w:rPr>
              <w:t xml:space="preserve"> of 4</w:t>
            </w:r>
          </w:p>
        </w:tc>
      </w:tr>
    </w:tbl>
    <w:p w:rsidR="00304EA3" w:rsidRPr="0062776F" w:rsidRDefault="00304EA3" w:rsidP="00304EA3">
      <w:pPr>
        <w:rPr>
          <w:rFonts w:ascii="Arial" w:hAnsi="Arial" w:cs="Arial"/>
          <w:sz w:val="24"/>
        </w:rPr>
        <w:sectPr w:rsidR="00304EA3" w:rsidRPr="0062776F" w:rsidSect="00BD45CD">
          <w:headerReference w:type="default" r:id="rId8"/>
          <w:pgSz w:w="11906" w:h="16838"/>
          <w:pgMar w:top="964" w:right="1134" w:bottom="964" w:left="1134" w:header="720" w:footer="720" w:gutter="0"/>
          <w:cols w:space="720"/>
        </w:sectPr>
      </w:pPr>
    </w:p>
    <w:tbl>
      <w:tblPr>
        <w:tblW w:w="1495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03"/>
        <w:gridCol w:w="2020"/>
        <w:gridCol w:w="363"/>
        <w:gridCol w:w="1860"/>
        <w:gridCol w:w="523"/>
        <w:gridCol w:w="7043"/>
        <w:gridCol w:w="107"/>
      </w:tblGrid>
      <w:tr w:rsidR="00304EA3" w:rsidRPr="00DB4764" w:rsidTr="00CD3C93">
        <w:trPr>
          <w:gridAfter w:val="1"/>
          <w:wAfter w:w="107" w:type="dxa"/>
          <w:trHeight w:val="107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lastRenderedPageBreak/>
              <w:t>Role/Task/Position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Possible Outcome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Controls in place to Manage</w:t>
            </w:r>
          </w:p>
        </w:tc>
      </w:tr>
      <w:tr w:rsidR="00304EA3" w:rsidRPr="00DB4764" w:rsidTr="00CD3C93">
        <w:trPr>
          <w:gridAfter w:val="1"/>
          <w:wAfter w:w="107" w:type="dxa"/>
          <w:trHeight w:val="55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VDU users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(all employees)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Overuse and/or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ergonomics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Strain Injury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Minimize by: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Workstation assessment, equipment and setup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VDU Training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Manually varying tasks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Taking regular breaks away from computer or task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EA3" w:rsidRPr="00DB4764" w:rsidTr="00CD3C93">
        <w:trPr>
          <w:gridAfter w:val="1"/>
          <w:wAfter w:w="107" w:type="dxa"/>
          <w:trHeight w:val="55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Manual handling/lifting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Excess weight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Strain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Minimize by: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Back Care training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Utilizing appropriate services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 xml:space="preserve">Use of trolleys 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Ask others for help/assistance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EA3" w:rsidRPr="00DB4764" w:rsidTr="00CD3C93">
        <w:trPr>
          <w:gridAfter w:val="1"/>
          <w:wAfter w:w="107" w:type="dxa"/>
          <w:trHeight w:val="655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 xml:space="preserve">Working with public and </w:t>
            </w:r>
            <w:r>
              <w:rPr>
                <w:rFonts w:ascii="Arial" w:hAnsi="Arial" w:cs="Arial"/>
                <w:sz w:val="22"/>
                <w:szCs w:val="22"/>
              </w:rPr>
              <w:t>consumers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 xml:space="preserve">Unwell/stressed </w:t>
            </w:r>
            <w:r>
              <w:rPr>
                <w:rFonts w:ascii="Arial" w:hAnsi="Arial" w:cs="Arial"/>
                <w:sz w:val="22"/>
                <w:szCs w:val="22"/>
              </w:rPr>
              <w:t>consumers</w:t>
            </w:r>
            <w:r w:rsidRPr="00DB4764">
              <w:rPr>
                <w:rFonts w:ascii="Arial" w:hAnsi="Arial" w:cs="Arial"/>
                <w:sz w:val="22"/>
                <w:szCs w:val="22"/>
              </w:rPr>
              <w:t xml:space="preserve"> and families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Verbal Abuse, Violence/aggression</w:t>
            </w:r>
            <w:r w:rsidRPr="00DB4764">
              <w:rPr>
                <w:rFonts w:ascii="Arial" w:hAnsi="Arial" w:cs="Arial"/>
                <w:sz w:val="22"/>
                <w:szCs w:val="22"/>
              </w:rPr>
              <w:br/>
              <w:t>Stress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Minimize by: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3632"/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Attend appropriate training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3632"/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Utilize team based processes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Supervision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Debriefs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Be familiar with procedures for dealing with violence (security, police)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EA3" w:rsidRPr="00DB4764" w:rsidTr="00CD3C93">
        <w:trPr>
          <w:gridAfter w:val="1"/>
          <w:wAfter w:w="107" w:type="dxa"/>
          <w:trHeight w:val="556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 xml:space="preserve">Working with public and </w:t>
            </w:r>
            <w:r>
              <w:rPr>
                <w:rFonts w:ascii="Arial" w:hAnsi="Arial" w:cs="Arial"/>
                <w:sz w:val="22"/>
                <w:szCs w:val="22"/>
              </w:rPr>
              <w:t>consumers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(all support worker)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Unwell (infectious people)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Infectious Disease</w:t>
            </w: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Minimize by: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Infection control training appropriate to area – local procedures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Utilizing Personal Protective Equipment (PPE)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Paid sick leave and Return to Work programme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Vaccination programmes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EA3" w:rsidRPr="00DB4764" w:rsidTr="00CD3C93">
        <w:trPr>
          <w:gridAfter w:val="1"/>
          <w:wAfter w:w="107" w:type="dxa"/>
          <w:trHeight w:val="556"/>
        </w:trPr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  <w:tr w:rsidR="00304EA3" w:rsidRPr="00DB4764" w:rsidTr="00CD3C93">
        <w:trPr>
          <w:gridAfter w:val="1"/>
          <w:wAfter w:w="107" w:type="dxa"/>
          <w:trHeight w:val="655"/>
        </w:trPr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EA3" w:rsidRPr="00DB4764" w:rsidTr="00CD3C93">
        <w:trPr>
          <w:trHeight w:val="168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Role/Task/Position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Possible Outcome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Controls in place to Manage</w:t>
            </w:r>
          </w:p>
        </w:tc>
      </w:tr>
      <w:tr w:rsidR="00304EA3" w:rsidRPr="00DB4764" w:rsidTr="00CD3C93">
        <w:trPr>
          <w:trHeight w:val="784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 xml:space="preserve">Working with public in the community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Isolation/lack of support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Poor outcomes, stress, potential injury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Minimize by: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Safety in the Community Policy – alert to danger cards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Local procedures (e.g. cell phones, access to consultation)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Team based reviews, risk management plans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Employee Assistance Programme (</w:t>
            </w:r>
            <w:proofErr w:type="spellStart"/>
            <w:r w:rsidRPr="00DB4764">
              <w:rPr>
                <w:rFonts w:ascii="Arial" w:hAnsi="Arial" w:cs="Arial"/>
                <w:sz w:val="22"/>
                <w:szCs w:val="22"/>
              </w:rPr>
              <w:t>Stratos</w:t>
            </w:r>
            <w:proofErr w:type="spellEnd"/>
            <w:r w:rsidRPr="00DB4764">
              <w:rPr>
                <w:rFonts w:ascii="Arial" w:hAnsi="Arial" w:cs="Arial"/>
                <w:sz w:val="22"/>
                <w:szCs w:val="22"/>
              </w:rPr>
              <w:t xml:space="preserve"> counselling/support) 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Regular supervision with Manager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EA3" w:rsidRPr="00DB4764" w:rsidTr="00CD3C93">
        <w:trPr>
          <w:trHeight w:val="784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Driving for work – company vehicles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 xml:space="preserve">(All Employees)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Usual traffic hazards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Breakdown/injury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Minimize by: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Current driver’s license/NZTA Driver Check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Vehicle maintenance/e-learning training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Plan journeys and allow time for travel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sym w:font="Wingdings 2" w:char="F097"/>
            </w:r>
            <w:r w:rsidRPr="00DB4764">
              <w:rPr>
                <w:rFonts w:ascii="Arial" w:hAnsi="Arial" w:cs="Arial"/>
                <w:sz w:val="22"/>
                <w:szCs w:val="22"/>
              </w:rPr>
              <w:t xml:space="preserve">     Driver responsibility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sym w:font="Wingdings 2" w:char="F097"/>
            </w:r>
            <w:r w:rsidRPr="00DB4764">
              <w:rPr>
                <w:rFonts w:ascii="Arial" w:hAnsi="Arial" w:cs="Arial"/>
                <w:sz w:val="22"/>
                <w:szCs w:val="22"/>
              </w:rPr>
              <w:t xml:space="preserve">     Insurance/roadside rescue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EA3" w:rsidRPr="00DB4764" w:rsidTr="00CD3C93">
        <w:trPr>
          <w:trHeight w:val="532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All Employees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Slips and falls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Potential Injury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Eliminate / or minimize by: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All employees are required to clean up a spill or remove an unsafe obstacle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Report hazard to Manager or OHS Rep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Use of provided ‘Spill Kit’.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EA3" w:rsidRPr="00DB4764" w:rsidTr="00CD3C93">
        <w:trPr>
          <w:trHeight w:val="532"/>
        </w:trPr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EA3" w:rsidRPr="00DB4764" w:rsidTr="00CD3C93">
        <w:trPr>
          <w:trHeight w:val="532"/>
        </w:trPr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EA3" w:rsidRPr="00DB4764" w:rsidTr="00CD3C93">
        <w:trPr>
          <w:trHeight w:val="532"/>
        </w:trPr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EA3" w:rsidRPr="00DB4764" w:rsidTr="00CD3C93">
        <w:trPr>
          <w:trHeight w:val="532"/>
        </w:trPr>
        <w:tc>
          <w:tcPr>
            <w:tcW w:w="7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04EA3" w:rsidRPr="00DB4764" w:rsidTr="00CD3C93">
        <w:trPr>
          <w:trHeight w:val="51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Role/Task/Position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Possible Outcome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Controls in place to Manage</w:t>
            </w:r>
          </w:p>
        </w:tc>
      </w:tr>
      <w:tr w:rsidR="00304EA3" w:rsidRPr="00DB4764" w:rsidTr="00CD3C93">
        <w:trPr>
          <w:trHeight w:val="966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All Employees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Long hours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Lack of training/support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Bullying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 xml:space="preserve">Harassment 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Stress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Minimize by: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Report hazards, alert direct Manager, attend regular supervision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Regular meetings and appropriate training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Employee Assistance Programme (</w:t>
            </w:r>
            <w:proofErr w:type="spellStart"/>
            <w:r w:rsidRPr="00DB4764">
              <w:rPr>
                <w:rFonts w:ascii="Arial" w:hAnsi="Arial" w:cs="Arial"/>
                <w:sz w:val="22"/>
                <w:szCs w:val="22"/>
              </w:rPr>
              <w:t>Stratos</w:t>
            </w:r>
            <w:proofErr w:type="spellEnd"/>
            <w:r w:rsidRPr="00DB4764">
              <w:rPr>
                <w:rFonts w:ascii="Arial" w:hAnsi="Arial" w:cs="Arial"/>
                <w:sz w:val="22"/>
                <w:szCs w:val="22"/>
              </w:rPr>
              <w:t xml:space="preserve"> counselling/support) 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Utilising own GP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Harassment Policy/Officers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Having regular leave for rest and relaxation.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EA3" w:rsidRPr="00DB4764" w:rsidTr="00CD3C93">
        <w:trPr>
          <w:trHeight w:val="677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All Employees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Machinery/electrical appliances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Potential Injury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Lack of service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Minimize by: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Regular maintenance / checklist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Utilizing appropriate support services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Report hazard to Manager or OHS Rep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EA3" w:rsidRPr="00DB4764" w:rsidTr="00CD3C93">
        <w:trPr>
          <w:trHeight w:val="677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All Employees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Chemicals (very limited)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Exposure/Injury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Minimize and/or Eliminate by: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Clearly labelled and correctly stored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 xml:space="preserve">Accompanying Safety Data Sheet (S.D.S) / </w:t>
            </w:r>
            <w:proofErr w:type="spellStart"/>
            <w:r w:rsidRPr="00DB4764">
              <w:rPr>
                <w:rFonts w:ascii="Arial" w:hAnsi="Arial" w:cs="Arial"/>
                <w:sz w:val="22"/>
                <w:szCs w:val="22"/>
              </w:rPr>
              <w:t>manufacturers</w:t>
            </w:r>
            <w:proofErr w:type="spellEnd"/>
            <w:r w:rsidRPr="00DB4764">
              <w:rPr>
                <w:rFonts w:ascii="Arial" w:hAnsi="Arial" w:cs="Arial"/>
                <w:sz w:val="22"/>
                <w:szCs w:val="22"/>
              </w:rPr>
              <w:t xml:space="preserve"> instructions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lastRenderedPageBreak/>
              <w:t>Training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Purchase and use of non-toxic cleaning materials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EA3" w:rsidRPr="00DB4764" w:rsidTr="00CD3C93">
        <w:trPr>
          <w:trHeight w:val="532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lastRenderedPageBreak/>
              <w:t>UV Exposure (All involved in outdoor activities)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Sunburn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Sun Stroke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00"/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Skin damage</w:t>
            </w:r>
          </w:p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Skin cancer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Eliminate by: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Use of Sunscreen, hats &amp; suitable clothing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 xml:space="preserve">Shaded areas / Sun Protection Policy </w:t>
            </w:r>
          </w:p>
          <w:p w:rsidR="00304EA3" w:rsidRPr="00DB4764" w:rsidRDefault="00304EA3" w:rsidP="00304EA3">
            <w:pPr>
              <w:numPr>
                <w:ilvl w:val="0"/>
                <w:numId w:val="4"/>
              </w:num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  <w:r w:rsidRPr="00DB4764">
              <w:rPr>
                <w:rFonts w:ascii="Arial" w:hAnsi="Arial" w:cs="Arial"/>
                <w:sz w:val="22"/>
                <w:szCs w:val="22"/>
              </w:rPr>
              <w:t>Training, information and guidance</w:t>
            </w:r>
          </w:p>
          <w:p w:rsidR="00304EA3" w:rsidRPr="00DB4764" w:rsidRDefault="00304EA3" w:rsidP="00CD3C93">
            <w:pPr>
              <w:tabs>
                <w:tab w:val="left" w:pos="7480"/>
              </w:tabs>
              <w:ind w:left="397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EA3" w:rsidRPr="00DB4764" w:rsidTr="00CD3C93">
        <w:trPr>
          <w:trHeight w:val="120"/>
        </w:trPr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DB4764">
              <w:rPr>
                <w:rFonts w:ascii="Arial" w:hAnsi="Arial" w:cs="Arial"/>
                <w:b/>
                <w:sz w:val="22"/>
                <w:szCs w:val="22"/>
              </w:rPr>
              <w:t>Area or Role Specific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A3" w:rsidRPr="00DB4764" w:rsidRDefault="00304EA3" w:rsidP="00CD3C93">
            <w:pPr>
              <w:tabs>
                <w:tab w:val="left" w:pos="748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4EA3" w:rsidRPr="0062776F" w:rsidRDefault="00304EA3" w:rsidP="00304EA3">
      <w:pPr>
        <w:rPr>
          <w:sz w:val="24"/>
        </w:rPr>
      </w:pPr>
    </w:p>
    <w:p w:rsidR="00304EA3" w:rsidRPr="0062776F" w:rsidRDefault="00304EA3" w:rsidP="00304EA3">
      <w:pPr>
        <w:rPr>
          <w:rFonts w:ascii="Arial" w:hAnsi="Arial" w:cs="Arial"/>
          <w:b/>
          <w:sz w:val="22"/>
          <w:szCs w:val="22"/>
          <w:u w:val="single"/>
        </w:rPr>
      </w:pPr>
    </w:p>
    <w:p w:rsidR="00304EA3" w:rsidRPr="0062776F" w:rsidRDefault="00304EA3" w:rsidP="00304EA3"/>
    <w:p w:rsidR="00304EA3" w:rsidRDefault="00304EA3" w:rsidP="00304EA3">
      <w:pPr>
        <w:jc w:val="both"/>
        <w:rPr>
          <w:rFonts w:ascii="Arial" w:hAnsi="Arial" w:cs="Arial"/>
          <w:sz w:val="22"/>
          <w:szCs w:val="22"/>
        </w:rPr>
      </w:pPr>
    </w:p>
    <w:p w:rsidR="004172E3" w:rsidRDefault="004172E3"/>
    <w:sectPr w:rsidR="004172E3" w:rsidSect="00DB4764">
      <w:pgSz w:w="16838" w:h="11906" w:orient="landscape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34D" w:rsidRDefault="006F034D" w:rsidP="006F034D">
      <w:r>
        <w:separator/>
      </w:r>
    </w:p>
  </w:endnote>
  <w:endnote w:type="continuationSeparator" w:id="0">
    <w:p w:rsidR="006F034D" w:rsidRDefault="006F034D" w:rsidP="006F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34D" w:rsidRDefault="006F034D" w:rsidP="006F034D">
      <w:r>
        <w:separator/>
      </w:r>
    </w:p>
  </w:footnote>
  <w:footnote w:type="continuationSeparator" w:id="0">
    <w:p w:rsidR="006F034D" w:rsidRDefault="006F034D" w:rsidP="006F0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34D" w:rsidRDefault="006F034D" w:rsidP="006F034D">
    <w:pPr>
      <w:pStyle w:val="Header"/>
      <w:jc w:val="right"/>
    </w:pPr>
    <w:r>
      <w:rPr>
        <w:rFonts w:ascii="Arial" w:hAnsi="Arial" w:cs="Arial"/>
        <w:smallCaps/>
        <w:noProof/>
        <w:sz w:val="8"/>
        <w:szCs w:val="8"/>
        <w:lang w:val="en-NZ" w:eastAsia="en-NZ"/>
      </w:rPr>
      <w:drawing>
        <wp:inline distT="0" distB="0" distL="0" distR="0">
          <wp:extent cx="2062480" cy="797560"/>
          <wp:effectExtent l="0" t="0" r="0" b="0"/>
          <wp:docPr id="1" name="Picture 1" descr="Ember-Horizonatl Logo - 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mber-Horizonatl Logo - 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F034D" w:rsidRDefault="006F03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52D"/>
    <w:multiLevelType w:val="hybridMultilevel"/>
    <w:tmpl w:val="110A33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49A"/>
    <w:multiLevelType w:val="hybridMultilevel"/>
    <w:tmpl w:val="EC7CDDBA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5BCF00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1F77D8"/>
    <w:multiLevelType w:val="hybridMultilevel"/>
    <w:tmpl w:val="C16ABB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7311"/>
    <w:multiLevelType w:val="hybridMultilevel"/>
    <w:tmpl w:val="D506D4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1003E"/>
    <w:multiLevelType w:val="hybridMultilevel"/>
    <w:tmpl w:val="1292E1AE"/>
    <w:lvl w:ilvl="0" w:tplc="D7D0C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7D7E3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BE531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C3C3B44"/>
    <w:multiLevelType w:val="hybridMultilevel"/>
    <w:tmpl w:val="A2B6A74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11DAF"/>
    <w:multiLevelType w:val="hybridMultilevel"/>
    <w:tmpl w:val="F79A7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F5BC8"/>
    <w:multiLevelType w:val="hybridMultilevel"/>
    <w:tmpl w:val="B24A6C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75DF9"/>
    <w:multiLevelType w:val="hybridMultilevel"/>
    <w:tmpl w:val="319A2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2682D"/>
    <w:multiLevelType w:val="hybridMultilevel"/>
    <w:tmpl w:val="548627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B4167B"/>
    <w:multiLevelType w:val="singleLevel"/>
    <w:tmpl w:val="25BCF00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3" w15:restartNumberingAfterBreak="0">
    <w:nsid w:val="577A36DC"/>
    <w:multiLevelType w:val="hybridMultilevel"/>
    <w:tmpl w:val="B2BC8378"/>
    <w:lvl w:ilvl="0" w:tplc="5844A73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E50D5"/>
    <w:multiLevelType w:val="hybridMultilevel"/>
    <w:tmpl w:val="6DE212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8389D"/>
    <w:multiLevelType w:val="hybridMultilevel"/>
    <w:tmpl w:val="6624D9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7F4841"/>
    <w:multiLevelType w:val="hybridMultilevel"/>
    <w:tmpl w:val="F04891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71615"/>
    <w:multiLevelType w:val="hybridMultilevel"/>
    <w:tmpl w:val="E79A80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77B24"/>
    <w:multiLevelType w:val="hybridMultilevel"/>
    <w:tmpl w:val="4B4032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A3603"/>
    <w:multiLevelType w:val="hybridMultilevel"/>
    <w:tmpl w:val="AD16A0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95873"/>
    <w:multiLevelType w:val="hybridMultilevel"/>
    <w:tmpl w:val="7C7AE5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13"/>
  </w:num>
  <w:num w:numId="5">
    <w:abstractNumId w:val="1"/>
  </w:num>
  <w:num w:numId="6">
    <w:abstractNumId w:val="4"/>
  </w:num>
  <w:num w:numId="7">
    <w:abstractNumId w:val="18"/>
  </w:num>
  <w:num w:numId="8">
    <w:abstractNumId w:val="3"/>
  </w:num>
  <w:num w:numId="9">
    <w:abstractNumId w:val="17"/>
  </w:num>
  <w:num w:numId="10">
    <w:abstractNumId w:val="19"/>
  </w:num>
  <w:num w:numId="11">
    <w:abstractNumId w:val="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20"/>
  </w:num>
  <w:num w:numId="17">
    <w:abstractNumId w:val="11"/>
  </w:num>
  <w:num w:numId="18">
    <w:abstractNumId w:val="15"/>
  </w:num>
  <w:num w:numId="19">
    <w:abstractNumId w:val="9"/>
  </w:num>
  <w:num w:numId="20">
    <w:abstractNumId w:val="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EA3"/>
    <w:rsid w:val="00304EA3"/>
    <w:rsid w:val="004172E3"/>
    <w:rsid w:val="005417A5"/>
    <w:rsid w:val="00580E5E"/>
    <w:rsid w:val="006F034D"/>
    <w:rsid w:val="007845F2"/>
    <w:rsid w:val="00BB34BA"/>
    <w:rsid w:val="00BD1E75"/>
    <w:rsid w:val="00E9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86E5D"/>
  <w15:chartTrackingRefBased/>
  <w15:docId w15:val="{15746CA6-CF65-4F26-ABBC-49A79B0E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304EA3"/>
    <w:pPr>
      <w:keepNext/>
      <w:outlineLvl w:val="0"/>
    </w:pPr>
    <w:rPr>
      <w:i/>
      <w:sz w:val="24"/>
    </w:rPr>
  </w:style>
  <w:style w:type="paragraph" w:styleId="Heading2">
    <w:name w:val="heading 2"/>
    <w:basedOn w:val="Normal"/>
    <w:next w:val="Normal"/>
    <w:link w:val="Heading2Char"/>
    <w:qFormat/>
    <w:rsid w:val="00304EA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304EA3"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4EA3"/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304EA3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304EA3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04EA3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304EA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304EA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6F03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F03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4D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D997F47E</Template>
  <TotalTime>5</TotalTime>
  <Pages>10</Pages>
  <Words>1693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Framework Services Limited</Company>
  <LinksUpToDate>false</LinksUpToDate>
  <CharactersWithSpaces>11327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Williams</dc:creator>
  <cp:keywords/>
  <dc:description/>
  <cp:lastModifiedBy>Tile Nanai</cp:lastModifiedBy>
  <cp:revision>5</cp:revision>
  <dcterms:created xsi:type="dcterms:W3CDTF">2019-12-20T02:00:00Z</dcterms:created>
  <dcterms:modified xsi:type="dcterms:W3CDTF">2020-06-07T21:41:00Z</dcterms:modified>
</cp:coreProperties>
</file>