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2D3FF" w14:textId="77777777" w:rsidR="00CD507D" w:rsidRPr="00895A6E" w:rsidRDefault="00CD507D" w:rsidP="00FB30A3">
      <w:pPr>
        <w:jc w:val="right"/>
        <w:rPr>
          <w:rFonts w:ascii="Arial" w:hAnsi="Arial" w:cs="Arial"/>
        </w:rPr>
      </w:pPr>
    </w:p>
    <w:tbl>
      <w:tblPr>
        <w:tblW w:w="0" w:type="auto"/>
        <w:tblLayout w:type="fixed"/>
        <w:tblLook w:val="0000" w:firstRow="0" w:lastRow="0" w:firstColumn="0" w:lastColumn="0" w:noHBand="0" w:noVBand="0"/>
      </w:tblPr>
      <w:tblGrid>
        <w:gridCol w:w="9286"/>
      </w:tblGrid>
      <w:tr w:rsidR="00CD507D" w:rsidRPr="00895A6E" w14:paraId="15545F07" w14:textId="77777777">
        <w:trPr>
          <w:cantSplit/>
        </w:trPr>
        <w:tc>
          <w:tcPr>
            <w:tcW w:w="9286" w:type="dxa"/>
          </w:tcPr>
          <w:p w14:paraId="073B9F21" w14:textId="77777777" w:rsidR="00CD507D" w:rsidRPr="00895A6E" w:rsidRDefault="00CD507D" w:rsidP="00FB4D04">
            <w:pPr>
              <w:pStyle w:val="Title"/>
              <w:rPr>
                <w:rFonts w:ascii="Arial" w:hAnsi="Arial" w:cs="Arial"/>
                <w:b/>
              </w:rPr>
            </w:pPr>
            <w:r w:rsidRPr="00895A6E">
              <w:rPr>
                <w:rFonts w:ascii="Arial" w:hAnsi="Arial" w:cs="Arial"/>
                <w:b/>
              </w:rPr>
              <w:t>JOB DESCRIPTION</w:t>
            </w:r>
          </w:p>
        </w:tc>
      </w:tr>
    </w:tbl>
    <w:p w14:paraId="60CE3F32" w14:textId="77777777" w:rsidR="00CD507D" w:rsidRPr="00895A6E" w:rsidRDefault="00CD507D">
      <w:pPr>
        <w:jc w:val="both"/>
        <w:rPr>
          <w:rFonts w:ascii="Arial" w:hAnsi="Arial" w:cs="Arial"/>
          <w:sz w:val="22"/>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35"/>
        <w:gridCol w:w="6486"/>
      </w:tblGrid>
      <w:tr w:rsidR="00CD507D" w:rsidRPr="00895A6E" w14:paraId="2F7B785C" w14:textId="77777777" w:rsidTr="007E7D4A">
        <w:tc>
          <w:tcPr>
            <w:tcW w:w="2835" w:type="dxa"/>
            <w:vAlign w:val="center"/>
          </w:tcPr>
          <w:p w14:paraId="635B4F15" w14:textId="77777777" w:rsidR="00CD507D" w:rsidRPr="00FB4D04" w:rsidRDefault="00CD507D" w:rsidP="00B547C8">
            <w:pPr>
              <w:spacing w:before="60" w:after="60"/>
              <w:rPr>
                <w:rFonts w:ascii="Arial" w:hAnsi="Arial" w:cs="Arial"/>
                <w:bCs/>
                <w:sz w:val="20"/>
              </w:rPr>
            </w:pPr>
            <w:r w:rsidRPr="00FB4D04">
              <w:rPr>
                <w:rFonts w:ascii="Arial" w:hAnsi="Arial" w:cs="Arial"/>
                <w:sz w:val="20"/>
              </w:rPr>
              <w:t>Job Title:</w:t>
            </w:r>
          </w:p>
        </w:tc>
        <w:tc>
          <w:tcPr>
            <w:tcW w:w="6486" w:type="dxa"/>
          </w:tcPr>
          <w:p w14:paraId="40F5C460" w14:textId="6B37D9D1" w:rsidR="00CD507D" w:rsidRPr="00FB4D04" w:rsidRDefault="0063282C" w:rsidP="00B547C8">
            <w:pPr>
              <w:pStyle w:val="Header"/>
              <w:tabs>
                <w:tab w:val="clear" w:pos="4320"/>
                <w:tab w:val="clear" w:pos="8640"/>
              </w:tabs>
              <w:spacing w:before="60" w:after="60"/>
              <w:rPr>
                <w:rFonts w:ascii="Arial" w:hAnsi="Arial" w:cs="Arial"/>
                <w:b/>
                <w:sz w:val="20"/>
              </w:rPr>
            </w:pPr>
            <w:r w:rsidRPr="00FB4D04">
              <w:rPr>
                <w:rFonts w:ascii="Arial" w:hAnsi="Arial" w:cs="Arial"/>
                <w:b/>
                <w:sz w:val="20"/>
              </w:rPr>
              <w:t>Team Manager</w:t>
            </w:r>
          </w:p>
        </w:tc>
      </w:tr>
      <w:tr w:rsidR="00CD507D" w:rsidRPr="00895A6E" w14:paraId="7EE25BDA" w14:textId="77777777" w:rsidTr="007E7D4A">
        <w:tc>
          <w:tcPr>
            <w:tcW w:w="2835" w:type="dxa"/>
            <w:vAlign w:val="center"/>
          </w:tcPr>
          <w:p w14:paraId="2EC520F6" w14:textId="77777777" w:rsidR="00CD507D" w:rsidRPr="00FB4D04" w:rsidRDefault="00227E08" w:rsidP="00B547C8">
            <w:pPr>
              <w:spacing w:before="60" w:after="60"/>
              <w:rPr>
                <w:rFonts w:ascii="Arial" w:hAnsi="Arial" w:cs="Arial"/>
                <w:bCs/>
                <w:sz w:val="20"/>
              </w:rPr>
            </w:pPr>
            <w:r w:rsidRPr="00FB4D04">
              <w:rPr>
                <w:rFonts w:ascii="Arial" w:hAnsi="Arial" w:cs="Arial"/>
                <w:bCs/>
                <w:sz w:val="20"/>
              </w:rPr>
              <w:t>Group / Team:</w:t>
            </w:r>
          </w:p>
        </w:tc>
        <w:tc>
          <w:tcPr>
            <w:tcW w:w="6486" w:type="dxa"/>
          </w:tcPr>
          <w:p w14:paraId="5B8E5867" w14:textId="77777777" w:rsidR="00CD507D" w:rsidRPr="00FB4D04" w:rsidRDefault="00CD507D" w:rsidP="00B547C8">
            <w:pPr>
              <w:spacing w:before="60" w:after="60"/>
              <w:jc w:val="both"/>
              <w:rPr>
                <w:rFonts w:ascii="Arial" w:hAnsi="Arial" w:cs="Arial"/>
                <w:bCs/>
                <w:sz w:val="20"/>
              </w:rPr>
            </w:pPr>
          </w:p>
        </w:tc>
      </w:tr>
      <w:tr w:rsidR="00CD507D" w:rsidRPr="00895A6E" w14:paraId="07D029BF" w14:textId="77777777" w:rsidTr="00227E08">
        <w:trPr>
          <w:trHeight w:val="312"/>
        </w:trPr>
        <w:tc>
          <w:tcPr>
            <w:tcW w:w="2835" w:type="dxa"/>
            <w:vAlign w:val="center"/>
          </w:tcPr>
          <w:p w14:paraId="4CEAC4BD" w14:textId="77777777" w:rsidR="00CD507D" w:rsidRPr="00FB4D04" w:rsidRDefault="00352475" w:rsidP="00B547C8">
            <w:pPr>
              <w:spacing w:before="60" w:after="60"/>
              <w:rPr>
                <w:rFonts w:ascii="Arial" w:hAnsi="Arial" w:cs="Arial"/>
                <w:bCs/>
                <w:sz w:val="20"/>
              </w:rPr>
            </w:pPr>
            <w:r w:rsidRPr="00FB4D04">
              <w:rPr>
                <w:rFonts w:ascii="Arial" w:hAnsi="Arial" w:cs="Arial"/>
                <w:sz w:val="20"/>
              </w:rPr>
              <w:t xml:space="preserve">Reports </w:t>
            </w:r>
            <w:r w:rsidR="00CD507D" w:rsidRPr="00FB4D04">
              <w:rPr>
                <w:rFonts w:ascii="Arial" w:hAnsi="Arial" w:cs="Arial"/>
                <w:sz w:val="20"/>
              </w:rPr>
              <w:t>To:</w:t>
            </w:r>
          </w:p>
        </w:tc>
        <w:tc>
          <w:tcPr>
            <w:tcW w:w="6486" w:type="dxa"/>
          </w:tcPr>
          <w:p w14:paraId="658A5AF4" w14:textId="58AC17D7" w:rsidR="00CD507D" w:rsidRPr="00FB4D04" w:rsidRDefault="0063282C" w:rsidP="00B547C8">
            <w:pPr>
              <w:spacing w:before="60" w:after="60"/>
              <w:jc w:val="both"/>
              <w:rPr>
                <w:rFonts w:ascii="Arial" w:hAnsi="Arial" w:cs="Arial"/>
                <w:b/>
                <w:bCs/>
                <w:sz w:val="20"/>
              </w:rPr>
            </w:pPr>
            <w:r w:rsidRPr="00FB4D04">
              <w:rPr>
                <w:rFonts w:ascii="Arial" w:hAnsi="Arial" w:cs="Arial"/>
                <w:b/>
                <w:bCs/>
                <w:sz w:val="20"/>
              </w:rPr>
              <w:t>General Manager</w:t>
            </w:r>
          </w:p>
        </w:tc>
      </w:tr>
      <w:tr w:rsidR="00CD507D" w:rsidRPr="00895A6E" w14:paraId="18A255E5" w14:textId="77777777" w:rsidTr="00227E08">
        <w:trPr>
          <w:trHeight w:val="360"/>
        </w:trPr>
        <w:tc>
          <w:tcPr>
            <w:tcW w:w="2835" w:type="dxa"/>
            <w:vAlign w:val="center"/>
          </w:tcPr>
          <w:p w14:paraId="57DE3577" w14:textId="77777777" w:rsidR="00CD507D" w:rsidRPr="00FB4D04" w:rsidRDefault="00352475" w:rsidP="00227E08">
            <w:pPr>
              <w:spacing w:before="60" w:after="60"/>
              <w:rPr>
                <w:rFonts w:ascii="Arial" w:hAnsi="Arial" w:cs="Arial"/>
                <w:bCs/>
                <w:sz w:val="20"/>
              </w:rPr>
            </w:pPr>
            <w:r w:rsidRPr="00FB4D04">
              <w:rPr>
                <w:rFonts w:ascii="Arial" w:hAnsi="Arial" w:cs="Arial"/>
                <w:bCs/>
                <w:sz w:val="20"/>
              </w:rPr>
              <w:t>Direct Reports:</w:t>
            </w:r>
          </w:p>
        </w:tc>
        <w:tc>
          <w:tcPr>
            <w:tcW w:w="6486" w:type="dxa"/>
          </w:tcPr>
          <w:p w14:paraId="02B5EF19" w14:textId="4A5990AF" w:rsidR="00CD507D" w:rsidRPr="00826DCE" w:rsidRDefault="00826DCE" w:rsidP="00B547C8">
            <w:pPr>
              <w:spacing w:before="60" w:after="60"/>
              <w:jc w:val="both"/>
              <w:rPr>
                <w:rFonts w:ascii="Arial" w:hAnsi="Arial" w:cs="Arial"/>
                <w:bCs/>
                <w:sz w:val="20"/>
              </w:rPr>
            </w:pPr>
            <w:r w:rsidRPr="00826DCE">
              <w:rPr>
                <w:rFonts w:ascii="Arial" w:hAnsi="Arial" w:cs="Arial"/>
                <w:bCs/>
                <w:sz w:val="20"/>
              </w:rPr>
              <w:t>Support workers, Qualified Mental Health Professionals</w:t>
            </w:r>
          </w:p>
        </w:tc>
      </w:tr>
      <w:tr w:rsidR="00CD507D" w:rsidRPr="00895A6E" w14:paraId="08768640" w14:textId="77777777" w:rsidTr="007E7D4A">
        <w:tc>
          <w:tcPr>
            <w:tcW w:w="2835" w:type="dxa"/>
            <w:vAlign w:val="center"/>
          </w:tcPr>
          <w:p w14:paraId="26C5F46F" w14:textId="77777777" w:rsidR="00CD507D" w:rsidRPr="00FB4D04" w:rsidRDefault="00CD507D" w:rsidP="00B547C8">
            <w:pPr>
              <w:spacing w:before="60" w:after="60"/>
              <w:rPr>
                <w:rFonts w:ascii="Arial" w:hAnsi="Arial" w:cs="Arial"/>
                <w:bCs/>
                <w:sz w:val="20"/>
              </w:rPr>
            </w:pPr>
            <w:r w:rsidRPr="00FB4D04">
              <w:rPr>
                <w:rFonts w:ascii="Arial" w:hAnsi="Arial" w:cs="Arial"/>
                <w:bCs/>
                <w:sz w:val="20"/>
              </w:rPr>
              <w:t>Job Purpose:</w:t>
            </w:r>
          </w:p>
        </w:tc>
        <w:tc>
          <w:tcPr>
            <w:tcW w:w="6486" w:type="dxa"/>
          </w:tcPr>
          <w:p w14:paraId="7E68DFF7" w14:textId="77777777" w:rsidR="009F7EED" w:rsidRPr="00FB4D04" w:rsidRDefault="00352475" w:rsidP="005E412A">
            <w:pPr>
              <w:spacing w:before="60" w:after="60"/>
              <w:jc w:val="both"/>
              <w:rPr>
                <w:rFonts w:ascii="Arial" w:hAnsi="Arial" w:cs="Arial"/>
                <w:sz w:val="20"/>
              </w:rPr>
            </w:pPr>
            <w:r w:rsidRPr="00FB4D04">
              <w:rPr>
                <w:rFonts w:ascii="Arial" w:hAnsi="Arial" w:cs="Arial"/>
                <w:sz w:val="20"/>
              </w:rPr>
              <w:t>This role</w:t>
            </w:r>
            <w:r w:rsidR="0063282C" w:rsidRPr="00FB4D04">
              <w:rPr>
                <w:rFonts w:ascii="Arial" w:hAnsi="Arial" w:cs="Arial"/>
                <w:sz w:val="20"/>
              </w:rPr>
              <w:t xml:space="preserve"> exists to</w:t>
            </w:r>
            <w:r w:rsidR="009F7EED" w:rsidRPr="00FB4D04">
              <w:rPr>
                <w:rFonts w:ascii="Arial" w:hAnsi="Arial" w:cs="Arial"/>
                <w:sz w:val="20"/>
              </w:rPr>
              <w:t>:</w:t>
            </w:r>
          </w:p>
          <w:p w14:paraId="19BA7069" w14:textId="22CF6B6E" w:rsidR="0077498D" w:rsidRPr="00FB4D04" w:rsidRDefault="00F9670F" w:rsidP="000570E2">
            <w:pPr>
              <w:pStyle w:val="ListParagraph"/>
              <w:numPr>
                <w:ilvl w:val="0"/>
                <w:numId w:val="5"/>
              </w:numPr>
              <w:spacing w:before="60" w:after="60"/>
              <w:jc w:val="both"/>
              <w:rPr>
                <w:rFonts w:ascii="Arial" w:hAnsi="Arial" w:cs="Arial"/>
                <w:sz w:val="20"/>
              </w:rPr>
            </w:pPr>
            <w:r w:rsidRPr="00FB4D04">
              <w:rPr>
                <w:rFonts w:ascii="Arial" w:hAnsi="Arial" w:cs="Arial"/>
                <w:sz w:val="20"/>
              </w:rPr>
              <w:t>P</w:t>
            </w:r>
            <w:r w:rsidR="0063282C" w:rsidRPr="00FB4D04">
              <w:rPr>
                <w:rFonts w:ascii="Arial" w:hAnsi="Arial" w:cs="Arial"/>
                <w:sz w:val="20"/>
              </w:rPr>
              <w:t xml:space="preserve">rovide excellent leadership and </w:t>
            </w:r>
            <w:r w:rsidR="0077498D" w:rsidRPr="00FB4D04">
              <w:rPr>
                <w:rFonts w:ascii="Arial" w:hAnsi="Arial" w:cs="Arial"/>
                <w:sz w:val="20"/>
              </w:rPr>
              <w:t>management to the staff team</w:t>
            </w:r>
            <w:r w:rsidR="008E59A4" w:rsidRPr="00FB4D04">
              <w:rPr>
                <w:rFonts w:ascii="Arial" w:hAnsi="Arial" w:cs="Arial"/>
                <w:sz w:val="20"/>
              </w:rPr>
              <w:t>.</w:t>
            </w:r>
          </w:p>
          <w:p w14:paraId="7D53E350" w14:textId="48BE9078" w:rsidR="009F7EED" w:rsidRPr="00FB4D04" w:rsidRDefault="0077498D" w:rsidP="000570E2">
            <w:pPr>
              <w:pStyle w:val="ListParagraph"/>
              <w:numPr>
                <w:ilvl w:val="0"/>
                <w:numId w:val="5"/>
              </w:numPr>
              <w:spacing w:before="60" w:after="60"/>
              <w:jc w:val="both"/>
              <w:rPr>
                <w:rFonts w:ascii="Arial" w:hAnsi="Arial" w:cs="Arial"/>
                <w:sz w:val="20"/>
              </w:rPr>
            </w:pPr>
            <w:r w:rsidRPr="00FB4D04">
              <w:rPr>
                <w:rFonts w:ascii="Arial" w:hAnsi="Arial" w:cs="Arial"/>
                <w:sz w:val="20"/>
              </w:rPr>
              <w:t>E</w:t>
            </w:r>
            <w:r w:rsidR="0063282C" w:rsidRPr="00FB4D04">
              <w:rPr>
                <w:rFonts w:ascii="Arial" w:hAnsi="Arial" w:cs="Arial"/>
                <w:sz w:val="20"/>
              </w:rPr>
              <w:t xml:space="preserve">nsure the delivery of quality recovery focussed services to our clients.  </w:t>
            </w:r>
          </w:p>
          <w:p w14:paraId="28E745EF" w14:textId="701919FA" w:rsidR="000377A7" w:rsidRPr="00FB4D04" w:rsidRDefault="0077498D" w:rsidP="000570E2">
            <w:pPr>
              <w:pStyle w:val="ListParagraph"/>
              <w:numPr>
                <w:ilvl w:val="0"/>
                <w:numId w:val="5"/>
              </w:numPr>
              <w:spacing w:before="60" w:after="60"/>
              <w:jc w:val="both"/>
              <w:rPr>
                <w:rFonts w:ascii="Arial" w:hAnsi="Arial" w:cs="Arial"/>
                <w:sz w:val="20"/>
              </w:rPr>
            </w:pPr>
            <w:r w:rsidRPr="00FB4D04">
              <w:rPr>
                <w:rFonts w:ascii="Arial" w:hAnsi="Arial" w:cs="Arial"/>
                <w:sz w:val="20"/>
              </w:rPr>
              <w:t>Support</w:t>
            </w:r>
            <w:r w:rsidR="009F7EED" w:rsidRPr="00FB4D04">
              <w:rPr>
                <w:rFonts w:ascii="Arial" w:hAnsi="Arial" w:cs="Arial"/>
                <w:sz w:val="20"/>
              </w:rPr>
              <w:t xml:space="preserve"> </w:t>
            </w:r>
            <w:r w:rsidR="0063282C" w:rsidRPr="00FB4D04">
              <w:rPr>
                <w:rFonts w:ascii="Arial" w:hAnsi="Arial" w:cs="Arial"/>
                <w:sz w:val="20"/>
              </w:rPr>
              <w:t xml:space="preserve">the </w:t>
            </w:r>
            <w:r w:rsidR="000377A7" w:rsidRPr="00FB4D04">
              <w:rPr>
                <w:rFonts w:ascii="Arial" w:hAnsi="Arial" w:cs="Arial"/>
                <w:sz w:val="20"/>
              </w:rPr>
              <w:t xml:space="preserve">sustainability, </w:t>
            </w:r>
            <w:r w:rsidR="009F7EED" w:rsidRPr="00FB4D04">
              <w:rPr>
                <w:rFonts w:ascii="Arial" w:hAnsi="Arial" w:cs="Arial"/>
                <w:sz w:val="20"/>
              </w:rPr>
              <w:t xml:space="preserve">growth and development of </w:t>
            </w:r>
            <w:r w:rsidR="000377A7" w:rsidRPr="00FB4D04">
              <w:rPr>
                <w:rFonts w:ascii="Arial" w:hAnsi="Arial" w:cs="Arial"/>
                <w:sz w:val="20"/>
              </w:rPr>
              <w:t>the</w:t>
            </w:r>
            <w:r w:rsidR="004A7FE8" w:rsidRPr="00FB4D04">
              <w:rPr>
                <w:rFonts w:ascii="Arial" w:hAnsi="Arial" w:cs="Arial"/>
                <w:sz w:val="20"/>
              </w:rPr>
              <w:t xml:space="preserve"> service and </w:t>
            </w:r>
            <w:r w:rsidR="009F7EED" w:rsidRPr="00FB4D04">
              <w:rPr>
                <w:rFonts w:ascii="Arial" w:hAnsi="Arial" w:cs="Arial"/>
                <w:sz w:val="20"/>
              </w:rPr>
              <w:t>Connect supporting recovery</w:t>
            </w:r>
            <w:r w:rsidR="00F9670F" w:rsidRPr="00FB4D04">
              <w:rPr>
                <w:rFonts w:ascii="Arial" w:hAnsi="Arial" w:cs="Arial"/>
                <w:sz w:val="20"/>
              </w:rPr>
              <w:t>.</w:t>
            </w:r>
          </w:p>
          <w:p w14:paraId="4B940451" w14:textId="77777777" w:rsidR="009F5F65" w:rsidRPr="00FB4D04" w:rsidRDefault="009F5F65" w:rsidP="00B547C8">
            <w:pPr>
              <w:pStyle w:val="BodyText3"/>
              <w:spacing w:before="60" w:after="60"/>
              <w:rPr>
                <w:rFonts w:ascii="Arial" w:hAnsi="Arial" w:cs="Arial"/>
                <w:sz w:val="20"/>
              </w:rPr>
            </w:pPr>
          </w:p>
        </w:tc>
      </w:tr>
      <w:tr w:rsidR="00CD507D" w:rsidRPr="00895A6E" w14:paraId="2F7E4AB4" w14:textId="77777777" w:rsidTr="007E7D4A">
        <w:tc>
          <w:tcPr>
            <w:tcW w:w="2835" w:type="dxa"/>
            <w:vAlign w:val="center"/>
          </w:tcPr>
          <w:p w14:paraId="4608EB2A" w14:textId="20772CCF" w:rsidR="00B547C8" w:rsidRPr="00FB4D04" w:rsidRDefault="00CD507D" w:rsidP="00B547C8">
            <w:pPr>
              <w:pStyle w:val="Header"/>
              <w:tabs>
                <w:tab w:val="clear" w:pos="4320"/>
                <w:tab w:val="clear" w:pos="8640"/>
              </w:tabs>
              <w:spacing w:before="60" w:after="60"/>
              <w:rPr>
                <w:rFonts w:ascii="Arial" w:hAnsi="Arial" w:cs="Arial"/>
                <w:bCs/>
                <w:sz w:val="20"/>
              </w:rPr>
            </w:pPr>
            <w:r w:rsidRPr="00FB4D04">
              <w:rPr>
                <w:rFonts w:ascii="Arial" w:hAnsi="Arial" w:cs="Arial"/>
                <w:bCs/>
                <w:sz w:val="20"/>
              </w:rPr>
              <w:t>Date:</w:t>
            </w:r>
          </w:p>
        </w:tc>
        <w:tc>
          <w:tcPr>
            <w:tcW w:w="6486" w:type="dxa"/>
          </w:tcPr>
          <w:p w14:paraId="5F3280A6" w14:textId="2E99F333" w:rsidR="00CD507D" w:rsidRPr="00FB4D04" w:rsidRDefault="001A4BFB" w:rsidP="00B547C8">
            <w:pPr>
              <w:spacing w:before="60" w:after="60"/>
              <w:jc w:val="both"/>
              <w:rPr>
                <w:rFonts w:ascii="Arial" w:hAnsi="Arial" w:cs="Arial"/>
                <w:sz w:val="20"/>
              </w:rPr>
            </w:pPr>
            <w:r>
              <w:rPr>
                <w:rFonts w:ascii="Arial" w:hAnsi="Arial" w:cs="Arial"/>
                <w:sz w:val="20"/>
              </w:rPr>
              <w:t>March 2019</w:t>
            </w:r>
          </w:p>
        </w:tc>
      </w:tr>
      <w:tr w:rsidR="00352475" w:rsidRPr="00895A6E" w14:paraId="37C09674" w14:textId="77777777" w:rsidTr="007E7D4A">
        <w:tc>
          <w:tcPr>
            <w:tcW w:w="2835" w:type="dxa"/>
            <w:vAlign w:val="center"/>
          </w:tcPr>
          <w:p w14:paraId="1B04B289" w14:textId="77777777" w:rsidR="00352475" w:rsidRPr="00FB4D04" w:rsidRDefault="00352475" w:rsidP="00B547C8">
            <w:pPr>
              <w:pStyle w:val="Header"/>
              <w:tabs>
                <w:tab w:val="clear" w:pos="4320"/>
                <w:tab w:val="clear" w:pos="8640"/>
              </w:tabs>
              <w:spacing w:before="60" w:after="60"/>
              <w:rPr>
                <w:rFonts w:ascii="Arial" w:hAnsi="Arial" w:cs="Arial"/>
                <w:bCs/>
                <w:sz w:val="20"/>
              </w:rPr>
            </w:pPr>
            <w:r w:rsidRPr="00FB4D04">
              <w:rPr>
                <w:rFonts w:ascii="Arial" w:hAnsi="Arial" w:cs="Arial"/>
                <w:bCs/>
                <w:sz w:val="20"/>
              </w:rPr>
              <w:t>Financial Responsibilities</w:t>
            </w:r>
          </w:p>
        </w:tc>
        <w:tc>
          <w:tcPr>
            <w:tcW w:w="6486" w:type="dxa"/>
          </w:tcPr>
          <w:p w14:paraId="62718322" w14:textId="21C846A4" w:rsidR="00227E08" w:rsidRPr="00FB4D04" w:rsidRDefault="00F9670F" w:rsidP="00B547C8">
            <w:pPr>
              <w:spacing w:before="60" w:after="60"/>
              <w:jc w:val="both"/>
              <w:rPr>
                <w:rFonts w:ascii="Arial" w:hAnsi="Arial" w:cs="Arial"/>
                <w:sz w:val="20"/>
              </w:rPr>
            </w:pPr>
            <w:r w:rsidRPr="00FB4D04">
              <w:rPr>
                <w:rFonts w:ascii="Arial" w:hAnsi="Arial" w:cs="Arial"/>
                <w:sz w:val="20"/>
              </w:rPr>
              <w:t>Manages the Service budget within del</w:t>
            </w:r>
            <w:r w:rsidR="00DF0D7D" w:rsidRPr="00FB4D04">
              <w:rPr>
                <w:rFonts w:ascii="Arial" w:hAnsi="Arial" w:cs="Arial"/>
                <w:sz w:val="20"/>
              </w:rPr>
              <w:t>e</w:t>
            </w:r>
            <w:r w:rsidRPr="00FB4D04">
              <w:rPr>
                <w:rFonts w:ascii="Arial" w:hAnsi="Arial" w:cs="Arial"/>
                <w:sz w:val="20"/>
              </w:rPr>
              <w:t>gated</w:t>
            </w:r>
            <w:r w:rsidR="00DF0D7D" w:rsidRPr="00FB4D04">
              <w:rPr>
                <w:rFonts w:ascii="Arial" w:hAnsi="Arial" w:cs="Arial"/>
                <w:sz w:val="20"/>
              </w:rPr>
              <w:t xml:space="preserve"> financial authority</w:t>
            </w:r>
          </w:p>
        </w:tc>
      </w:tr>
      <w:tr w:rsidR="00352475" w:rsidRPr="00895A6E" w14:paraId="7AEA09BC" w14:textId="77777777" w:rsidTr="007E7D4A">
        <w:tc>
          <w:tcPr>
            <w:tcW w:w="2835" w:type="dxa"/>
            <w:vAlign w:val="center"/>
          </w:tcPr>
          <w:p w14:paraId="7258B794" w14:textId="77777777" w:rsidR="00352475" w:rsidRPr="00FB4D04" w:rsidRDefault="00352475" w:rsidP="00B547C8">
            <w:pPr>
              <w:pStyle w:val="Header"/>
              <w:tabs>
                <w:tab w:val="clear" w:pos="4320"/>
                <w:tab w:val="clear" w:pos="8640"/>
              </w:tabs>
              <w:spacing w:before="60" w:after="60"/>
              <w:rPr>
                <w:rFonts w:ascii="Arial" w:hAnsi="Arial" w:cs="Arial"/>
                <w:bCs/>
                <w:sz w:val="20"/>
              </w:rPr>
            </w:pPr>
            <w:r w:rsidRPr="00FB4D04">
              <w:rPr>
                <w:rFonts w:ascii="Arial" w:hAnsi="Arial" w:cs="Arial"/>
                <w:bCs/>
                <w:sz w:val="20"/>
              </w:rPr>
              <w:t>Key Result Areas</w:t>
            </w:r>
          </w:p>
        </w:tc>
        <w:tc>
          <w:tcPr>
            <w:tcW w:w="6486" w:type="dxa"/>
          </w:tcPr>
          <w:p w14:paraId="5087A7FE" w14:textId="79B63879" w:rsidR="00352475" w:rsidRPr="00FB4D04" w:rsidRDefault="003F6646" w:rsidP="000570E2">
            <w:pPr>
              <w:pStyle w:val="ListParagraph"/>
              <w:numPr>
                <w:ilvl w:val="0"/>
                <w:numId w:val="4"/>
              </w:numPr>
              <w:spacing w:before="60" w:after="60"/>
              <w:jc w:val="both"/>
              <w:rPr>
                <w:rFonts w:ascii="Arial" w:hAnsi="Arial" w:cs="Arial"/>
                <w:sz w:val="20"/>
              </w:rPr>
            </w:pPr>
            <w:r w:rsidRPr="00FB4D04">
              <w:rPr>
                <w:rFonts w:ascii="Arial" w:hAnsi="Arial" w:cs="Arial"/>
                <w:sz w:val="20"/>
              </w:rPr>
              <w:t>Team Management &amp; Leadership</w:t>
            </w:r>
          </w:p>
          <w:p w14:paraId="7F44A598" w14:textId="71B90128" w:rsidR="00352475" w:rsidRPr="00FB4D04" w:rsidRDefault="003F6646" w:rsidP="000570E2">
            <w:pPr>
              <w:pStyle w:val="ListParagraph"/>
              <w:numPr>
                <w:ilvl w:val="0"/>
                <w:numId w:val="4"/>
              </w:numPr>
              <w:spacing w:before="60" w:after="60"/>
              <w:jc w:val="both"/>
              <w:rPr>
                <w:rFonts w:ascii="Arial" w:hAnsi="Arial" w:cs="Arial"/>
                <w:sz w:val="20"/>
              </w:rPr>
            </w:pPr>
            <w:r w:rsidRPr="00FB4D04">
              <w:rPr>
                <w:rFonts w:ascii="Arial" w:hAnsi="Arial" w:cs="Arial"/>
                <w:sz w:val="20"/>
              </w:rPr>
              <w:t xml:space="preserve">Financial Management </w:t>
            </w:r>
          </w:p>
          <w:p w14:paraId="33DC7148" w14:textId="3C5F0785" w:rsidR="00352475" w:rsidRPr="00FB4D04" w:rsidRDefault="003F6646" w:rsidP="000570E2">
            <w:pPr>
              <w:pStyle w:val="ListParagraph"/>
              <w:numPr>
                <w:ilvl w:val="0"/>
                <w:numId w:val="4"/>
              </w:numPr>
              <w:spacing w:before="60" w:after="60"/>
              <w:jc w:val="both"/>
              <w:rPr>
                <w:rFonts w:ascii="Arial" w:hAnsi="Arial" w:cs="Arial"/>
                <w:sz w:val="20"/>
              </w:rPr>
            </w:pPr>
            <w:r w:rsidRPr="00FB4D04">
              <w:rPr>
                <w:rFonts w:ascii="Arial" w:hAnsi="Arial" w:cs="Arial"/>
                <w:sz w:val="20"/>
              </w:rPr>
              <w:t>Quality</w:t>
            </w:r>
            <w:r w:rsidR="00901623" w:rsidRPr="00FB4D04">
              <w:rPr>
                <w:rFonts w:ascii="Arial" w:hAnsi="Arial" w:cs="Arial"/>
                <w:sz w:val="20"/>
              </w:rPr>
              <w:t xml:space="preserve"> Assurance</w:t>
            </w:r>
            <w:r w:rsidRPr="00FB4D04">
              <w:rPr>
                <w:rFonts w:ascii="Arial" w:hAnsi="Arial" w:cs="Arial"/>
                <w:sz w:val="20"/>
              </w:rPr>
              <w:t xml:space="preserve"> </w:t>
            </w:r>
          </w:p>
          <w:p w14:paraId="2AF29F3D" w14:textId="77777777" w:rsidR="00F61CC0" w:rsidRPr="00FB4D04" w:rsidRDefault="00F61CC0" w:rsidP="000570E2">
            <w:pPr>
              <w:pStyle w:val="ListParagraph"/>
              <w:numPr>
                <w:ilvl w:val="0"/>
                <w:numId w:val="4"/>
              </w:numPr>
              <w:spacing w:before="60" w:after="60"/>
              <w:jc w:val="both"/>
              <w:rPr>
                <w:rFonts w:ascii="Arial" w:hAnsi="Arial" w:cs="Arial"/>
                <w:sz w:val="20"/>
              </w:rPr>
            </w:pPr>
            <w:r w:rsidRPr="00FB4D04">
              <w:rPr>
                <w:rFonts w:ascii="Arial" w:hAnsi="Arial" w:cs="Arial"/>
                <w:sz w:val="20"/>
              </w:rPr>
              <w:t>Compliance &amp; Reporting</w:t>
            </w:r>
          </w:p>
          <w:p w14:paraId="439A9C8B" w14:textId="77777777" w:rsidR="00F61CC0" w:rsidRPr="00FB4D04" w:rsidRDefault="00F61CC0" w:rsidP="000570E2">
            <w:pPr>
              <w:pStyle w:val="ListParagraph"/>
              <w:numPr>
                <w:ilvl w:val="0"/>
                <w:numId w:val="4"/>
              </w:numPr>
              <w:spacing w:before="60" w:after="60"/>
              <w:jc w:val="both"/>
              <w:rPr>
                <w:rFonts w:ascii="Arial" w:hAnsi="Arial" w:cs="Arial"/>
                <w:sz w:val="20"/>
              </w:rPr>
            </w:pPr>
            <w:r w:rsidRPr="00FB4D04">
              <w:rPr>
                <w:rFonts w:ascii="Arial" w:hAnsi="Arial" w:cs="Arial"/>
                <w:sz w:val="20"/>
              </w:rPr>
              <w:t>Culture &amp; Values</w:t>
            </w:r>
          </w:p>
          <w:p w14:paraId="0791AEC2" w14:textId="11A97EB7" w:rsidR="00F61CC0" w:rsidRPr="00FB4D04" w:rsidRDefault="00F61CC0" w:rsidP="000570E2">
            <w:pPr>
              <w:pStyle w:val="ListParagraph"/>
              <w:numPr>
                <w:ilvl w:val="0"/>
                <w:numId w:val="4"/>
              </w:numPr>
              <w:spacing w:before="60" w:after="60"/>
              <w:jc w:val="both"/>
              <w:rPr>
                <w:rFonts w:ascii="Arial" w:hAnsi="Arial" w:cs="Arial"/>
                <w:sz w:val="20"/>
              </w:rPr>
            </w:pPr>
            <w:r w:rsidRPr="00FB4D04">
              <w:rPr>
                <w:rFonts w:ascii="Arial" w:hAnsi="Arial" w:cs="Arial"/>
                <w:sz w:val="20"/>
              </w:rPr>
              <w:t>Personal Development</w:t>
            </w:r>
          </w:p>
        </w:tc>
      </w:tr>
      <w:tr w:rsidR="00352475" w:rsidRPr="00895A6E" w14:paraId="02912C7F" w14:textId="77777777" w:rsidTr="007E7D4A">
        <w:tc>
          <w:tcPr>
            <w:tcW w:w="2835" w:type="dxa"/>
            <w:vAlign w:val="center"/>
          </w:tcPr>
          <w:p w14:paraId="7F847983" w14:textId="1D744C8D" w:rsidR="00352475" w:rsidRPr="00FB4D04" w:rsidRDefault="00352475" w:rsidP="00B547C8">
            <w:pPr>
              <w:pStyle w:val="Header"/>
              <w:tabs>
                <w:tab w:val="clear" w:pos="4320"/>
                <w:tab w:val="clear" w:pos="8640"/>
              </w:tabs>
              <w:spacing w:before="60" w:after="60"/>
              <w:rPr>
                <w:rFonts w:ascii="Arial" w:hAnsi="Arial" w:cs="Arial"/>
                <w:bCs/>
                <w:sz w:val="20"/>
              </w:rPr>
            </w:pPr>
            <w:r w:rsidRPr="00FB4D04">
              <w:rPr>
                <w:rFonts w:ascii="Arial" w:hAnsi="Arial" w:cs="Arial"/>
                <w:bCs/>
                <w:sz w:val="20"/>
              </w:rPr>
              <w:t>Work Complexity</w:t>
            </w:r>
            <w:r w:rsidR="00A746A1" w:rsidRPr="00FB4D04">
              <w:rPr>
                <w:rFonts w:ascii="Arial" w:hAnsi="Arial" w:cs="Arial"/>
                <w:bCs/>
                <w:sz w:val="20"/>
              </w:rPr>
              <w:t xml:space="preserve"> (what issues make the job complex or challenging?)</w:t>
            </w:r>
          </w:p>
        </w:tc>
        <w:tc>
          <w:tcPr>
            <w:tcW w:w="6486" w:type="dxa"/>
          </w:tcPr>
          <w:p w14:paraId="18369F7D" w14:textId="11C34980" w:rsidR="00352475" w:rsidRPr="00FB4D04" w:rsidRDefault="00F9670F" w:rsidP="00EC4A85">
            <w:pPr>
              <w:spacing w:before="60" w:after="60"/>
              <w:jc w:val="both"/>
              <w:rPr>
                <w:rFonts w:ascii="Arial" w:hAnsi="Arial" w:cs="Arial"/>
                <w:sz w:val="20"/>
              </w:rPr>
            </w:pPr>
            <w:r w:rsidRPr="00FB4D04">
              <w:rPr>
                <w:rFonts w:ascii="Arial" w:hAnsi="Arial" w:cs="Arial"/>
                <w:sz w:val="20"/>
              </w:rPr>
              <w:t>The</w:t>
            </w:r>
            <w:r w:rsidR="00506DFE" w:rsidRPr="00FB4D04">
              <w:rPr>
                <w:rFonts w:ascii="Arial" w:hAnsi="Arial" w:cs="Arial"/>
                <w:sz w:val="20"/>
              </w:rPr>
              <w:t xml:space="preserve"> Team Manager is </w:t>
            </w:r>
            <w:r w:rsidRPr="00FB4D04">
              <w:rPr>
                <w:rFonts w:ascii="Arial" w:hAnsi="Arial" w:cs="Arial"/>
                <w:sz w:val="20"/>
              </w:rPr>
              <w:t>responsible for their service as a whol</w:t>
            </w:r>
            <w:r w:rsidR="00506DFE" w:rsidRPr="00FB4D04">
              <w:rPr>
                <w:rFonts w:ascii="Arial" w:hAnsi="Arial" w:cs="Arial"/>
                <w:sz w:val="20"/>
              </w:rPr>
              <w:t>e which includes</w:t>
            </w:r>
            <w:r w:rsidRPr="00FB4D04">
              <w:rPr>
                <w:rFonts w:ascii="Arial" w:hAnsi="Arial" w:cs="Arial"/>
                <w:sz w:val="20"/>
              </w:rPr>
              <w:t xml:space="preserve"> </w:t>
            </w:r>
            <w:r w:rsidR="00506DFE" w:rsidRPr="00FB4D04">
              <w:rPr>
                <w:rFonts w:ascii="Arial" w:hAnsi="Arial" w:cs="Arial"/>
                <w:sz w:val="20"/>
              </w:rPr>
              <w:t xml:space="preserve">technical </w:t>
            </w:r>
            <w:r w:rsidRPr="00FB4D04">
              <w:rPr>
                <w:rFonts w:ascii="Arial" w:hAnsi="Arial" w:cs="Arial"/>
                <w:sz w:val="20"/>
              </w:rPr>
              <w:t>HR, Finance, Compliance and Reporting</w:t>
            </w:r>
            <w:r w:rsidR="00506DFE" w:rsidRPr="00FB4D04">
              <w:rPr>
                <w:rFonts w:ascii="Arial" w:hAnsi="Arial" w:cs="Arial"/>
                <w:sz w:val="20"/>
              </w:rPr>
              <w:t xml:space="preserve"> requirements. </w:t>
            </w:r>
            <w:r w:rsidR="00B1609F" w:rsidRPr="00FB4D04">
              <w:rPr>
                <w:rFonts w:ascii="Arial" w:hAnsi="Arial" w:cs="Arial"/>
                <w:sz w:val="20"/>
              </w:rPr>
              <w:t xml:space="preserve"> May be geographically distant from head office and immediate management support.  Participates in an on-call roster covering al</w:t>
            </w:r>
            <w:r w:rsidR="00F12B5D">
              <w:rPr>
                <w:rFonts w:ascii="Arial" w:hAnsi="Arial" w:cs="Arial"/>
                <w:sz w:val="20"/>
              </w:rPr>
              <w:t>l services</w:t>
            </w:r>
            <w:r w:rsidR="00B1609F" w:rsidRPr="00FB4D04">
              <w:rPr>
                <w:rFonts w:ascii="Arial" w:hAnsi="Arial" w:cs="Arial"/>
                <w:sz w:val="20"/>
              </w:rPr>
              <w:t>.</w:t>
            </w:r>
          </w:p>
        </w:tc>
      </w:tr>
    </w:tbl>
    <w:p w14:paraId="32FA0AB3" w14:textId="0FE9E9A3" w:rsidR="00FB4D04" w:rsidRDefault="00FB4D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DD68B2" w:rsidRPr="00895A6E" w14:paraId="1FDE2838" w14:textId="77777777" w:rsidTr="00202F45">
        <w:trPr>
          <w:trHeight w:val="378"/>
        </w:trPr>
        <w:tc>
          <w:tcPr>
            <w:tcW w:w="9322" w:type="dxa"/>
            <w:gridSpan w:val="2"/>
          </w:tcPr>
          <w:p w14:paraId="3FB50DC6" w14:textId="34228AEA" w:rsidR="00DD68B2" w:rsidRPr="000570E2" w:rsidRDefault="00DD68B2" w:rsidP="000570E2">
            <w:pPr>
              <w:jc w:val="both"/>
              <w:rPr>
                <w:rFonts w:ascii="Arial" w:hAnsi="Arial" w:cs="Arial"/>
                <w:bCs/>
                <w:iCs/>
                <w:sz w:val="22"/>
                <w:szCs w:val="22"/>
              </w:rPr>
            </w:pPr>
            <w:r w:rsidRPr="00FB4D04">
              <w:rPr>
                <w:rFonts w:ascii="Arial" w:hAnsi="Arial" w:cs="Arial"/>
                <w:b/>
                <w:bCs/>
                <w:sz w:val="22"/>
                <w:szCs w:val="22"/>
              </w:rPr>
              <w:t>Key Relationships</w:t>
            </w:r>
          </w:p>
        </w:tc>
      </w:tr>
      <w:tr w:rsidR="00DD11C1" w:rsidRPr="00895A6E" w14:paraId="2CF893C5" w14:textId="77777777" w:rsidTr="007E7D4A">
        <w:trPr>
          <w:trHeight w:val="1802"/>
        </w:trPr>
        <w:tc>
          <w:tcPr>
            <w:tcW w:w="4519" w:type="dxa"/>
          </w:tcPr>
          <w:p w14:paraId="0A267A8C" w14:textId="403643A8" w:rsidR="00227E08" w:rsidRPr="00A346DE" w:rsidRDefault="00DD11C1" w:rsidP="000570E2">
            <w:pPr>
              <w:jc w:val="both"/>
              <w:rPr>
                <w:rFonts w:ascii="Arial" w:hAnsi="Arial" w:cs="Arial"/>
                <w:bCs/>
                <w:iCs/>
                <w:sz w:val="20"/>
              </w:rPr>
            </w:pPr>
            <w:r w:rsidRPr="00A346DE">
              <w:rPr>
                <w:rFonts w:ascii="Arial" w:hAnsi="Arial" w:cs="Arial"/>
                <w:bCs/>
                <w:iCs/>
                <w:sz w:val="20"/>
              </w:rPr>
              <w:t>External</w:t>
            </w:r>
            <w:r w:rsidR="005E412A" w:rsidRPr="00A346DE">
              <w:rPr>
                <w:rFonts w:ascii="Arial" w:hAnsi="Arial" w:cs="Arial"/>
                <w:bCs/>
                <w:iCs/>
                <w:sz w:val="20"/>
              </w:rPr>
              <w:t>:</w:t>
            </w:r>
          </w:p>
          <w:p w14:paraId="4DDA8795" w14:textId="77777777" w:rsidR="000570E2" w:rsidRPr="00A346DE" w:rsidRDefault="00F57522" w:rsidP="000570E2">
            <w:pPr>
              <w:pStyle w:val="ListParagraph"/>
              <w:numPr>
                <w:ilvl w:val="0"/>
                <w:numId w:val="6"/>
              </w:numPr>
              <w:jc w:val="both"/>
              <w:rPr>
                <w:rFonts w:ascii="Arial" w:hAnsi="Arial" w:cs="Arial"/>
                <w:bCs/>
                <w:iCs/>
                <w:sz w:val="20"/>
              </w:rPr>
            </w:pPr>
            <w:r w:rsidRPr="00A346DE">
              <w:rPr>
                <w:rFonts w:ascii="Arial" w:hAnsi="Arial" w:cs="Arial"/>
                <w:bCs/>
                <w:iCs/>
                <w:sz w:val="20"/>
              </w:rPr>
              <w:t>Service Users / Guests / Peers</w:t>
            </w:r>
          </w:p>
          <w:p w14:paraId="5F64CE13" w14:textId="77777777" w:rsidR="000570E2" w:rsidRPr="00A346DE" w:rsidRDefault="000570E2" w:rsidP="000570E2">
            <w:pPr>
              <w:pStyle w:val="ListParagraph"/>
              <w:numPr>
                <w:ilvl w:val="0"/>
                <w:numId w:val="6"/>
              </w:numPr>
              <w:jc w:val="both"/>
              <w:rPr>
                <w:rFonts w:ascii="Arial" w:hAnsi="Arial" w:cs="Arial"/>
                <w:bCs/>
                <w:iCs/>
                <w:sz w:val="20"/>
              </w:rPr>
            </w:pPr>
            <w:r w:rsidRPr="00A346DE">
              <w:rPr>
                <w:rFonts w:ascii="Arial" w:hAnsi="Arial" w:cs="Arial"/>
                <w:bCs/>
                <w:iCs/>
                <w:sz w:val="20"/>
              </w:rPr>
              <w:t>Families / Whanau</w:t>
            </w:r>
          </w:p>
          <w:p w14:paraId="4A05E15E" w14:textId="77777777" w:rsidR="000570E2" w:rsidRPr="00A346DE" w:rsidRDefault="000570E2" w:rsidP="000570E2">
            <w:pPr>
              <w:pStyle w:val="ListParagraph"/>
              <w:numPr>
                <w:ilvl w:val="0"/>
                <w:numId w:val="6"/>
              </w:numPr>
              <w:jc w:val="both"/>
              <w:rPr>
                <w:rFonts w:ascii="Arial" w:hAnsi="Arial" w:cs="Arial"/>
                <w:bCs/>
                <w:iCs/>
                <w:sz w:val="20"/>
              </w:rPr>
            </w:pPr>
            <w:r w:rsidRPr="00A346DE">
              <w:rPr>
                <w:rFonts w:ascii="Arial" w:hAnsi="Arial" w:cs="Arial"/>
                <w:bCs/>
                <w:iCs/>
                <w:sz w:val="20"/>
              </w:rPr>
              <w:t xml:space="preserve">Referring Agency </w:t>
            </w:r>
          </w:p>
          <w:p w14:paraId="2682F128" w14:textId="77777777" w:rsidR="000570E2" w:rsidRPr="00A346DE" w:rsidRDefault="000570E2" w:rsidP="000570E2">
            <w:pPr>
              <w:pStyle w:val="ListParagraph"/>
              <w:numPr>
                <w:ilvl w:val="0"/>
                <w:numId w:val="6"/>
              </w:numPr>
              <w:jc w:val="both"/>
              <w:rPr>
                <w:rFonts w:ascii="Arial" w:hAnsi="Arial" w:cs="Arial"/>
                <w:bCs/>
                <w:iCs/>
                <w:sz w:val="20"/>
              </w:rPr>
            </w:pPr>
            <w:r w:rsidRPr="00A346DE">
              <w:rPr>
                <w:rFonts w:ascii="Arial" w:hAnsi="Arial" w:cs="Arial"/>
                <w:bCs/>
                <w:iCs/>
                <w:sz w:val="20"/>
              </w:rPr>
              <w:t>DHB Clinical Teams</w:t>
            </w:r>
          </w:p>
          <w:p w14:paraId="71C8E153" w14:textId="77777777" w:rsidR="000570E2" w:rsidRPr="00A346DE" w:rsidRDefault="000570E2" w:rsidP="000570E2">
            <w:pPr>
              <w:pStyle w:val="ListParagraph"/>
              <w:numPr>
                <w:ilvl w:val="0"/>
                <w:numId w:val="6"/>
              </w:numPr>
              <w:jc w:val="both"/>
              <w:rPr>
                <w:rFonts w:ascii="Arial" w:hAnsi="Arial" w:cs="Arial"/>
                <w:bCs/>
                <w:iCs/>
                <w:sz w:val="20"/>
              </w:rPr>
            </w:pPr>
            <w:r w:rsidRPr="00A346DE">
              <w:rPr>
                <w:rFonts w:ascii="Arial" w:hAnsi="Arial" w:cs="Arial"/>
                <w:bCs/>
                <w:iCs/>
                <w:sz w:val="20"/>
              </w:rPr>
              <w:t>Local Community Agencies</w:t>
            </w:r>
          </w:p>
          <w:p w14:paraId="3A0DB900" w14:textId="77777777" w:rsidR="000570E2" w:rsidRPr="00A346DE" w:rsidRDefault="000570E2" w:rsidP="000570E2">
            <w:pPr>
              <w:pStyle w:val="ListParagraph"/>
              <w:numPr>
                <w:ilvl w:val="0"/>
                <w:numId w:val="6"/>
              </w:numPr>
              <w:jc w:val="both"/>
              <w:rPr>
                <w:rFonts w:ascii="Arial" w:hAnsi="Arial" w:cs="Arial"/>
                <w:bCs/>
                <w:iCs/>
                <w:sz w:val="20"/>
              </w:rPr>
            </w:pPr>
            <w:r w:rsidRPr="00A346DE">
              <w:rPr>
                <w:rFonts w:ascii="Arial" w:hAnsi="Arial" w:cs="Arial"/>
                <w:bCs/>
                <w:iCs/>
                <w:sz w:val="20"/>
              </w:rPr>
              <w:t>Neighbours / Local Businesses</w:t>
            </w:r>
          </w:p>
          <w:p w14:paraId="0137F5D9" w14:textId="14B0FC8C" w:rsidR="005E412A" w:rsidRPr="00A346DE" w:rsidRDefault="000570E2" w:rsidP="000570E2">
            <w:pPr>
              <w:pStyle w:val="ListParagraph"/>
              <w:numPr>
                <w:ilvl w:val="0"/>
                <w:numId w:val="6"/>
              </w:numPr>
              <w:jc w:val="both"/>
              <w:rPr>
                <w:rFonts w:ascii="Arial" w:hAnsi="Arial" w:cs="Arial"/>
                <w:bCs/>
                <w:iCs/>
                <w:sz w:val="20"/>
              </w:rPr>
            </w:pPr>
            <w:r w:rsidRPr="00A346DE">
              <w:rPr>
                <w:rFonts w:ascii="Arial" w:hAnsi="Arial" w:cs="Arial"/>
                <w:bCs/>
                <w:iCs/>
                <w:sz w:val="20"/>
              </w:rPr>
              <w:t>Statutory Agencies</w:t>
            </w:r>
            <w:r w:rsidR="00B320E2" w:rsidRPr="00A346DE">
              <w:rPr>
                <w:rFonts w:ascii="Arial" w:hAnsi="Arial" w:cs="Arial"/>
                <w:bCs/>
                <w:iCs/>
                <w:sz w:val="20"/>
              </w:rPr>
              <w:t xml:space="preserve"> </w:t>
            </w:r>
          </w:p>
          <w:p w14:paraId="1630E4D6" w14:textId="77777777" w:rsidR="00DD11C1" w:rsidRPr="00A346DE" w:rsidRDefault="00DD11C1" w:rsidP="000570E2">
            <w:pPr>
              <w:jc w:val="both"/>
              <w:rPr>
                <w:rFonts w:ascii="Arial" w:hAnsi="Arial" w:cs="Arial"/>
                <w:sz w:val="20"/>
              </w:rPr>
            </w:pPr>
          </w:p>
        </w:tc>
        <w:tc>
          <w:tcPr>
            <w:tcW w:w="4803" w:type="dxa"/>
            <w:shd w:val="clear" w:color="auto" w:fill="auto"/>
          </w:tcPr>
          <w:p w14:paraId="6CC79B3D" w14:textId="77777777" w:rsidR="00DD11C1" w:rsidRPr="00A346DE" w:rsidRDefault="00C12F92" w:rsidP="000570E2">
            <w:pPr>
              <w:jc w:val="both"/>
              <w:rPr>
                <w:rFonts w:ascii="Arial" w:hAnsi="Arial" w:cs="Arial"/>
                <w:bCs/>
                <w:iCs/>
                <w:sz w:val="20"/>
              </w:rPr>
            </w:pPr>
            <w:r w:rsidRPr="00A346DE">
              <w:rPr>
                <w:rFonts w:ascii="Arial" w:hAnsi="Arial" w:cs="Arial"/>
                <w:bCs/>
                <w:iCs/>
                <w:sz w:val="20"/>
              </w:rPr>
              <w:t xml:space="preserve">Purpose of </w:t>
            </w:r>
            <w:r w:rsidR="00DD11C1" w:rsidRPr="00A346DE">
              <w:rPr>
                <w:rFonts w:ascii="Arial" w:hAnsi="Arial" w:cs="Arial"/>
                <w:bCs/>
                <w:iCs/>
                <w:sz w:val="20"/>
              </w:rPr>
              <w:t>contact with this person/s</w:t>
            </w:r>
          </w:p>
          <w:p w14:paraId="24DF5CF8" w14:textId="5EF044C2" w:rsidR="005E412A" w:rsidRPr="00A346DE" w:rsidRDefault="00F16A4F" w:rsidP="00F16A4F">
            <w:pPr>
              <w:jc w:val="both"/>
              <w:rPr>
                <w:rFonts w:ascii="Arial" w:hAnsi="Arial" w:cs="Arial"/>
                <w:bCs/>
                <w:iCs/>
                <w:sz w:val="20"/>
              </w:rPr>
            </w:pPr>
            <w:r w:rsidRPr="00A346DE">
              <w:rPr>
                <w:rFonts w:ascii="Arial" w:hAnsi="Arial" w:cs="Arial"/>
                <w:bCs/>
                <w:iCs/>
                <w:sz w:val="20"/>
              </w:rPr>
              <w:t>To deliver services</w:t>
            </w:r>
          </w:p>
          <w:p w14:paraId="428AA14A" w14:textId="5B5A736A" w:rsidR="00F16A4F" w:rsidRPr="00A346DE" w:rsidRDefault="00F16A4F" w:rsidP="00F16A4F">
            <w:pPr>
              <w:jc w:val="both"/>
              <w:rPr>
                <w:rFonts w:ascii="Arial" w:hAnsi="Arial" w:cs="Arial"/>
                <w:bCs/>
                <w:iCs/>
                <w:sz w:val="20"/>
              </w:rPr>
            </w:pPr>
            <w:r w:rsidRPr="00A346DE">
              <w:rPr>
                <w:rFonts w:ascii="Arial" w:hAnsi="Arial" w:cs="Arial"/>
                <w:bCs/>
                <w:iCs/>
                <w:sz w:val="20"/>
              </w:rPr>
              <w:t>To build / maintain connection and involvement</w:t>
            </w:r>
          </w:p>
          <w:p w14:paraId="27FE4F0B" w14:textId="0AB2DAAC" w:rsidR="00B320E2" w:rsidRPr="00A346DE" w:rsidRDefault="000F1091" w:rsidP="00F16A4F">
            <w:pPr>
              <w:jc w:val="both"/>
              <w:rPr>
                <w:rFonts w:ascii="Arial" w:hAnsi="Arial" w:cs="Arial"/>
                <w:iCs/>
                <w:sz w:val="20"/>
              </w:rPr>
            </w:pPr>
            <w:r w:rsidRPr="00A346DE">
              <w:rPr>
                <w:rFonts w:ascii="Arial" w:hAnsi="Arial" w:cs="Arial"/>
                <w:iCs/>
                <w:sz w:val="20"/>
              </w:rPr>
              <w:t>Partner to ensure service utilisation</w:t>
            </w:r>
          </w:p>
          <w:p w14:paraId="622B0E45" w14:textId="7AAD41C6" w:rsidR="00B320E2" w:rsidRPr="00A346DE" w:rsidRDefault="00F16A4F" w:rsidP="00F16A4F">
            <w:pPr>
              <w:jc w:val="both"/>
              <w:rPr>
                <w:rFonts w:ascii="Arial" w:hAnsi="Arial" w:cs="Arial"/>
                <w:iCs/>
                <w:sz w:val="20"/>
              </w:rPr>
            </w:pPr>
            <w:r w:rsidRPr="00A346DE">
              <w:rPr>
                <w:rFonts w:ascii="Arial" w:hAnsi="Arial" w:cs="Arial"/>
                <w:iCs/>
                <w:sz w:val="20"/>
              </w:rPr>
              <w:t>Partner in collaborative support plans</w:t>
            </w:r>
          </w:p>
          <w:p w14:paraId="28CF4C87" w14:textId="52EFEA30" w:rsidR="00B320E2" w:rsidRPr="00A346DE" w:rsidRDefault="00F16A4F" w:rsidP="00F16A4F">
            <w:pPr>
              <w:jc w:val="both"/>
              <w:rPr>
                <w:rFonts w:ascii="Arial" w:hAnsi="Arial" w:cs="Arial"/>
                <w:iCs/>
                <w:sz w:val="20"/>
              </w:rPr>
            </w:pPr>
            <w:r w:rsidRPr="00A346DE">
              <w:rPr>
                <w:rFonts w:ascii="Arial" w:hAnsi="Arial" w:cs="Arial"/>
                <w:iCs/>
                <w:sz w:val="20"/>
              </w:rPr>
              <w:t>Partner in building social connectedness</w:t>
            </w:r>
          </w:p>
          <w:p w14:paraId="33B79A41" w14:textId="58F8148B" w:rsidR="005E412A" w:rsidRPr="00A346DE" w:rsidRDefault="00F16A4F" w:rsidP="00F16A4F">
            <w:pPr>
              <w:jc w:val="both"/>
              <w:rPr>
                <w:rFonts w:ascii="Arial" w:hAnsi="Arial" w:cs="Arial"/>
                <w:iCs/>
                <w:sz w:val="20"/>
              </w:rPr>
            </w:pPr>
            <w:r w:rsidRPr="00A346DE">
              <w:rPr>
                <w:rFonts w:ascii="Arial" w:hAnsi="Arial" w:cs="Arial"/>
                <w:iCs/>
                <w:sz w:val="20"/>
              </w:rPr>
              <w:t>Relationships</w:t>
            </w:r>
          </w:p>
          <w:p w14:paraId="25A586D5" w14:textId="403901EC" w:rsidR="00DD11C1" w:rsidRPr="00A346DE" w:rsidRDefault="00F16A4F" w:rsidP="000570E2">
            <w:pPr>
              <w:jc w:val="both"/>
              <w:rPr>
                <w:rFonts w:ascii="Arial" w:hAnsi="Arial" w:cs="Arial"/>
                <w:iCs/>
                <w:sz w:val="20"/>
              </w:rPr>
            </w:pPr>
            <w:r w:rsidRPr="00A346DE">
              <w:rPr>
                <w:rFonts w:ascii="Arial" w:hAnsi="Arial" w:cs="Arial"/>
                <w:iCs/>
                <w:sz w:val="20"/>
              </w:rPr>
              <w:t>Partner in building social connectedness</w:t>
            </w:r>
          </w:p>
          <w:p w14:paraId="5A325D56" w14:textId="77777777" w:rsidR="00DD11C1" w:rsidRPr="00A346DE" w:rsidRDefault="00DD11C1" w:rsidP="000570E2">
            <w:pPr>
              <w:jc w:val="both"/>
              <w:rPr>
                <w:rFonts w:ascii="Arial" w:hAnsi="Arial" w:cs="Arial"/>
                <w:iCs/>
                <w:sz w:val="20"/>
              </w:rPr>
            </w:pPr>
          </w:p>
          <w:p w14:paraId="5933A2C7" w14:textId="77777777" w:rsidR="00DD11C1" w:rsidRPr="00A346DE" w:rsidRDefault="00DD11C1" w:rsidP="000570E2">
            <w:pPr>
              <w:jc w:val="both"/>
              <w:rPr>
                <w:rFonts w:ascii="Arial" w:hAnsi="Arial" w:cs="Arial"/>
                <w:sz w:val="20"/>
              </w:rPr>
            </w:pPr>
          </w:p>
        </w:tc>
      </w:tr>
      <w:tr w:rsidR="00DD11C1" w:rsidRPr="00895A6E" w14:paraId="3667E052" w14:textId="77777777" w:rsidTr="007E7D4A">
        <w:trPr>
          <w:trHeight w:val="1935"/>
        </w:trPr>
        <w:tc>
          <w:tcPr>
            <w:tcW w:w="4519" w:type="dxa"/>
          </w:tcPr>
          <w:p w14:paraId="5749C07C" w14:textId="77777777" w:rsidR="00DD11C1" w:rsidRPr="00A346DE" w:rsidRDefault="00DD11C1" w:rsidP="000570E2">
            <w:pPr>
              <w:jc w:val="both"/>
              <w:rPr>
                <w:rFonts w:ascii="Arial" w:hAnsi="Arial" w:cs="Arial"/>
                <w:sz w:val="20"/>
              </w:rPr>
            </w:pPr>
            <w:r w:rsidRPr="00A346DE">
              <w:rPr>
                <w:rFonts w:ascii="Arial" w:hAnsi="Arial" w:cs="Arial"/>
                <w:sz w:val="20"/>
              </w:rPr>
              <w:t>Internal</w:t>
            </w:r>
            <w:r w:rsidR="005E412A" w:rsidRPr="00A346DE">
              <w:rPr>
                <w:rFonts w:ascii="Arial" w:hAnsi="Arial" w:cs="Arial"/>
                <w:sz w:val="20"/>
              </w:rPr>
              <w:t>:</w:t>
            </w:r>
          </w:p>
          <w:p w14:paraId="3F0B34C0" w14:textId="77777777" w:rsidR="005A7960" w:rsidRPr="00A346DE" w:rsidRDefault="000570E2" w:rsidP="007524F5">
            <w:pPr>
              <w:pStyle w:val="ListParagraph"/>
              <w:numPr>
                <w:ilvl w:val="0"/>
                <w:numId w:val="7"/>
              </w:numPr>
              <w:jc w:val="both"/>
              <w:rPr>
                <w:rFonts w:ascii="Arial" w:hAnsi="Arial" w:cs="Arial"/>
                <w:bCs/>
                <w:iCs/>
                <w:sz w:val="20"/>
              </w:rPr>
            </w:pPr>
            <w:r w:rsidRPr="00A346DE">
              <w:rPr>
                <w:rFonts w:ascii="Arial" w:hAnsi="Arial" w:cs="Arial"/>
                <w:bCs/>
                <w:iCs/>
                <w:sz w:val="20"/>
              </w:rPr>
              <w:t>Staff team</w:t>
            </w:r>
          </w:p>
          <w:p w14:paraId="03767E41" w14:textId="7BB0432A" w:rsidR="005A7960" w:rsidRPr="00A346DE" w:rsidRDefault="005A7960" w:rsidP="007524F5">
            <w:pPr>
              <w:pStyle w:val="ListParagraph"/>
              <w:numPr>
                <w:ilvl w:val="0"/>
                <w:numId w:val="7"/>
              </w:numPr>
              <w:jc w:val="both"/>
              <w:rPr>
                <w:rFonts w:ascii="Arial" w:hAnsi="Arial" w:cs="Arial"/>
                <w:bCs/>
                <w:iCs/>
                <w:sz w:val="20"/>
              </w:rPr>
            </w:pPr>
            <w:r w:rsidRPr="00A346DE">
              <w:rPr>
                <w:rFonts w:ascii="Arial" w:hAnsi="Arial" w:cs="Arial"/>
                <w:bCs/>
                <w:iCs/>
                <w:sz w:val="20"/>
              </w:rPr>
              <w:t>General Manager</w:t>
            </w:r>
          </w:p>
          <w:p w14:paraId="06D70062" w14:textId="2AEA17B9" w:rsidR="005A7960" w:rsidRPr="00A346DE" w:rsidRDefault="005A7960" w:rsidP="007524F5">
            <w:pPr>
              <w:pStyle w:val="ListParagraph"/>
              <w:numPr>
                <w:ilvl w:val="0"/>
                <w:numId w:val="7"/>
              </w:numPr>
              <w:jc w:val="both"/>
              <w:rPr>
                <w:rFonts w:ascii="Arial" w:hAnsi="Arial" w:cs="Arial"/>
                <w:sz w:val="20"/>
              </w:rPr>
            </w:pPr>
            <w:r w:rsidRPr="00A346DE">
              <w:rPr>
                <w:rFonts w:ascii="Arial" w:hAnsi="Arial" w:cs="Arial"/>
                <w:bCs/>
                <w:iCs/>
                <w:sz w:val="20"/>
              </w:rPr>
              <w:t>Executive Management team</w:t>
            </w:r>
          </w:p>
          <w:p w14:paraId="1BC90770" w14:textId="2C11B7C9" w:rsidR="000570E2" w:rsidRPr="00A346DE" w:rsidRDefault="000570E2" w:rsidP="007524F5">
            <w:pPr>
              <w:pStyle w:val="ListParagraph"/>
              <w:numPr>
                <w:ilvl w:val="0"/>
                <w:numId w:val="7"/>
              </w:numPr>
              <w:jc w:val="both"/>
              <w:rPr>
                <w:rFonts w:ascii="Arial" w:hAnsi="Arial" w:cs="Arial"/>
                <w:bCs/>
                <w:iCs/>
                <w:sz w:val="20"/>
              </w:rPr>
            </w:pPr>
            <w:r w:rsidRPr="00A346DE">
              <w:rPr>
                <w:rFonts w:ascii="Arial" w:hAnsi="Arial" w:cs="Arial"/>
                <w:bCs/>
                <w:iCs/>
                <w:sz w:val="20"/>
              </w:rPr>
              <w:t>Operational Leade</w:t>
            </w:r>
            <w:r w:rsidR="005A7960" w:rsidRPr="00A346DE">
              <w:rPr>
                <w:rFonts w:ascii="Arial" w:hAnsi="Arial" w:cs="Arial"/>
                <w:bCs/>
                <w:iCs/>
                <w:sz w:val="20"/>
              </w:rPr>
              <w:t>rship t</w:t>
            </w:r>
            <w:r w:rsidRPr="00A346DE">
              <w:rPr>
                <w:rFonts w:ascii="Arial" w:hAnsi="Arial" w:cs="Arial"/>
                <w:bCs/>
                <w:iCs/>
                <w:sz w:val="20"/>
              </w:rPr>
              <w:t>eam</w:t>
            </w:r>
          </w:p>
          <w:p w14:paraId="47C0AB74" w14:textId="39EC9408" w:rsidR="00DD11C1" w:rsidRPr="00A346DE" w:rsidRDefault="005A7960" w:rsidP="00FB4D04">
            <w:pPr>
              <w:pStyle w:val="ListParagraph"/>
              <w:numPr>
                <w:ilvl w:val="0"/>
                <w:numId w:val="7"/>
              </w:numPr>
              <w:jc w:val="both"/>
              <w:rPr>
                <w:rFonts w:ascii="Arial" w:hAnsi="Arial" w:cs="Arial"/>
                <w:bCs/>
                <w:iCs/>
                <w:sz w:val="20"/>
              </w:rPr>
            </w:pPr>
            <w:r w:rsidRPr="00A346DE">
              <w:rPr>
                <w:rFonts w:ascii="Arial" w:hAnsi="Arial" w:cs="Arial"/>
                <w:bCs/>
                <w:iCs/>
                <w:sz w:val="20"/>
              </w:rPr>
              <w:t>FAHRT Support tea</w:t>
            </w:r>
            <w:r w:rsidR="00FB4D04" w:rsidRPr="00A346DE">
              <w:rPr>
                <w:rFonts w:ascii="Arial" w:hAnsi="Arial" w:cs="Arial"/>
                <w:bCs/>
                <w:iCs/>
                <w:sz w:val="20"/>
              </w:rPr>
              <w:t>m</w:t>
            </w:r>
          </w:p>
        </w:tc>
        <w:tc>
          <w:tcPr>
            <w:tcW w:w="4803" w:type="dxa"/>
            <w:shd w:val="clear" w:color="auto" w:fill="auto"/>
          </w:tcPr>
          <w:p w14:paraId="457E5DAD" w14:textId="77777777" w:rsidR="00DD11C1" w:rsidRPr="00A346DE" w:rsidRDefault="005D4E0D" w:rsidP="000570E2">
            <w:pPr>
              <w:jc w:val="both"/>
              <w:rPr>
                <w:rFonts w:ascii="Arial" w:hAnsi="Arial" w:cs="Arial"/>
                <w:bCs/>
                <w:iCs/>
                <w:sz w:val="20"/>
              </w:rPr>
            </w:pPr>
            <w:r w:rsidRPr="00A346DE">
              <w:rPr>
                <w:rFonts w:ascii="Arial" w:hAnsi="Arial" w:cs="Arial"/>
                <w:bCs/>
                <w:iCs/>
                <w:sz w:val="20"/>
              </w:rPr>
              <w:t>Purpose of c</w:t>
            </w:r>
            <w:r w:rsidR="00DD11C1" w:rsidRPr="00A346DE">
              <w:rPr>
                <w:rFonts w:ascii="Arial" w:hAnsi="Arial" w:cs="Arial"/>
                <w:bCs/>
                <w:iCs/>
                <w:sz w:val="20"/>
              </w:rPr>
              <w:t>ontact with this person/s</w:t>
            </w:r>
          </w:p>
          <w:p w14:paraId="5D3C8DE0" w14:textId="77777777" w:rsidR="00DB5FD9" w:rsidRPr="00A346DE" w:rsidRDefault="00DB5FD9" w:rsidP="00DB5FD9">
            <w:pPr>
              <w:jc w:val="both"/>
              <w:rPr>
                <w:rFonts w:ascii="Arial" w:hAnsi="Arial" w:cs="Arial"/>
                <w:bCs/>
                <w:iCs/>
                <w:sz w:val="20"/>
              </w:rPr>
            </w:pPr>
            <w:r w:rsidRPr="00A346DE">
              <w:rPr>
                <w:rFonts w:ascii="Arial" w:hAnsi="Arial" w:cs="Arial"/>
                <w:bCs/>
                <w:iCs/>
                <w:sz w:val="20"/>
              </w:rPr>
              <w:t>Responsible line manager</w:t>
            </w:r>
          </w:p>
          <w:p w14:paraId="7BF31294" w14:textId="77777777" w:rsidR="00DB5FD9" w:rsidRPr="00A346DE" w:rsidRDefault="00DB5FD9" w:rsidP="00DB5FD9">
            <w:pPr>
              <w:jc w:val="both"/>
              <w:rPr>
                <w:rFonts w:ascii="Arial" w:hAnsi="Arial" w:cs="Arial"/>
                <w:bCs/>
                <w:iCs/>
                <w:sz w:val="20"/>
              </w:rPr>
            </w:pPr>
            <w:r w:rsidRPr="00A346DE">
              <w:rPr>
                <w:rFonts w:ascii="Arial" w:hAnsi="Arial" w:cs="Arial"/>
                <w:bCs/>
                <w:iCs/>
                <w:sz w:val="20"/>
              </w:rPr>
              <w:t>Line Manager</w:t>
            </w:r>
          </w:p>
          <w:p w14:paraId="62B68341" w14:textId="77777777" w:rsidR="00DB5FD9" w:rsidRPr="00A346DE" w:rsidRDefault="00DB5FD9" w:rsidP="00DB5FD9">
            <w:pPr>
              <w:jc w:val="both"/>
              <w:rPr>
                <w:rFonts w:ascii="Arial" w:hAnsi="Arial" w:cs="Arial"/>
                <w:bCs/>
                <w:iCs/>
                <w:sz w:val="20"/>
              </w:rPr>
            </w:pPr>
            <w:r w:rsidRPr="00A346DE">
              <w:rPr>
                <w:rFonts w:ascii="Arial" w:hAnsi="Arial" w:cs="Arial"/>
                <w:bCs/>
                <w:iCs/>
                <w:sz w:val="20"/>
              </w:rPr>
              <w:t>Strategic and Operational direction</w:t>
            </w:r>
          </w:p>
          <w:p w14:paraId="0695DBE7" w14:textId="4C86E9DE" w:rsidR="00B320E2" w:rsidRPr="00A346DE" w:rsidRDefault="00DB5FD9" w:rsidP="00DB5FD9">
            <w:pPr>
              <w:jc w:val="both"/>
              <w:rPr>
                <w:rFonts w:ascii="Arial" w:hAnsi="Arial" w:cs="Arial"/>
                <w:bCs/>
                <w:iCs/>
                <w:sz w:val="20"/>
              </w:rPr>
            </w:pPr>
            <w:r w:rsidRPr="00A346DE">
              <w:rPr>
                <w:rFonts w:ascii="Arial" w:hAnsi="Arial" w:cs="Arial"/>
                <w:bCs/>
                <w:iCs/>
                <w:sz w:val="20"/>
              </w:rPr>
              <w:t>Peer group and Operational support</w:t>
            </w:r>
            <w:r w:rsidR="00B320E2" w:rsidRPr="00A346DE">
              <w:rPr>
                <w:rFonts w:ascii="Arial" w:hAnsi="Arial" w:cs="Arial"/>
                <w:bCs/>
                <w:iCs/>
                <w:sz w:val="20"/>
              </w:rPr>
              <w:t xml:space="preserve">   </w:t>
            </w:r>
          </w:p>
          <w:p w14:paraId="3E21EC02" w14:textId="45479428" w:rsidR="00B320E2" w:rsidRPr="00A346DE" w:rsidRDefault="00DB5FD9" w:rsidP="00DB5FD9">
            <w:pPr>
              <w:jc w:val="both"/>
              <w:rPr>
                <w:rFonts w:ascii="Arial" w:hAnsi="Arial" w:cs="Arial"/>
                <w:bCs/>
                <w:iCs/>
                <w:sz w:val="20"/>
              </w:rPr>
            </w:pPr>
            <w:r w:rsidRPr="00A346DE">
              <w:rPr>
                <w:rFonts w:ascii="Arial" w:hAnsi="Arial" w:cs="Arial"/>
                <w:bCs/>
                <w:iCs/>
                <w:sz w:val="20"/>
              </w:rPr>
              <w:t>Technical HR / finance / IT support</w:t>
            </w:r>
          </w:p>
        </w:tc>
      </w:tr>
    </w:tbl>
    <w:p w14:paraId="35BC0B75" w14:textId="0ED640F7" w:rsidR="008C58BE" w:rsidRDefault="008C58BE"/>
    <w:p w14:paraId="485C1BD4" w14:textId="77777777" w:rsidR="00782B62" w:rsidRDefault="00782B62"/>
    <w:p w14:paraId="10A46491" w14:textId="77777777" w:rsidR="00782B62" w:rsidRDefault="00782B6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6943"/>
      </w:tblGrid>
      <w:tr w:rsidR="005167B8" w:rsidRPr="00895A6E" w14:paraId="40CDE44C" w14:textId="77777777" w:rsidTr="00B81F5A">
        <w:trPr>
          <w:trHeight w:val="575"/>
        </w:trPr>
        <w:tc>
          <w:tcPr>
            <w:tcW w:w="9322" w:type="dxa"/>
            <w:gridSpan w:val="2"/>
          </w:tcPr>
          <w:p w14:paraId="2161F513" w14:textId="77777777" w:rsidR="005167B8" w:rsidRPr="000570E2" w:rsidRDefault="005167B8" w:rsidP="000570E2">
            <w:pPr>
              <w:jc w:val="both"/>
              <w:rPr>
                <w:rFonts w:ascii="Arial" w:hAnsi="Arial" w:cs="Arial"/>
                <w:bCs/>
                <w:iCs/>
                <w:sz w:val="22"/>
                <w:szCs w:val="22"/>
              </w:rPr>
            </w:pPr>
            <w:r>
              <w:rPr>
                <w:rFonts w:ascii="Arial" w:hAnsi="Arial" w:cs="Arial"/>
                <w:sz w:val="22"/>
                <w:szCs w:val="22"/>
              </w:rPr>
              <w:lastRenderedPageBreak/>
              <w:t>Key Result Area 1</w:t>
            </w:r>
          </w:p>
          <w:p w14:paraId="645B673E" w14:textId="2EABC330" w:rsidR="005167B8" w:rsidRPr="003068A7" w:rsidRDefault="005167B8" w:rsidP="003068A7">
            <w:pPr>
              <w:jc w:val="center"/>
              <w:rPr>
                <w:rFonts w:ascii="Arial" w:hAnsi="Arial" w:cs="Arial"/>
                <w:b/>
                <w:sz w:val="22"/>
                <w:szCs w:val="22"/>
              </w:rPr>
            </w:pPr>
            <w:r w:rsidRPr="00910A4C">
              <w:rPr>
                <w:rFonts w:ascii="Arial" w:hAnsi="Arial" w:cs="Arial"/>
                <w:b/>
                <w:sz w:val="22"/>
                <w:szCs w:val="22"/>
              </w:rPr>
              <w:t>Team Management &amp; Leadership</w:t>
            </w:r>
          </w:p>
          <w:p w14:paraId="28B34F67" w14:textId="1AFDD3BD" w:rsidR="007C1848" w:rsidRPr="007C1848" w:rsidRDefault="007C1848" w:rsidP="007C1848">
            <w:pPr>
              <w:rPr>
                <w:sz w:val="20"/>
                <w:lang w:val="en-GB" w:eastAsia="en-GB"/>
              </w:rPr>
            </w:pPr>
            <w:r w:rsidRPr="007C1848">
              <w:rPr>
                <w:rFonts w:ascii="Calibri" w:hAnsi="Calibri"/>
                <w:color w:val="000000"/>
                <w:sz w:val="20"/>
                <w:shd w:val="clear" w:color="auto" w:fill="FFFFFF"/>
                <w:lang w:val="en-GB" w:eastAsia="en-GB"/>
              </w:rPr>
              <w:t>Provide the environment to generate a high performing, capable, productive and engaged team that delivers outstanding service</w:t>
            </w:r>
            <w:r w:rsidR="00826DCE">
              <w:rPr>
                <w:rFonts w:ascii="Calibri" w:hAnsi="Calibri"/>
                <w:color w:val="000000"/>
                <w:sz w:val="20"/>
                <w:shd w:val="clear" w:color="auto" w:fill="FFFFFF"/>
                <w:lang w:val="en-GB" w:eastAsia="en-GB"/>
              </w:rPr>
              <w:t>s</w:t>
            </w:r>
            <w:r w:rsidRPr="007C1848">
              <w:rPr>
                <w:rFonts w:ascii="Calibri" w:hAnsi="Calibri"/>
                <w:color w:val="000000"/>
                <w:sz w:val="20"/>
                <w:shd w:val="clear" w:color="auto" w:fill="FFFFFF"/>
                <w:lang w:val="en-GB" w:eastAsia="en-GB"/>
              </w:rPr>
              <w:t>. Manages the service so that optimal levels of staff are available for rosters, are qualified, trained, motivated, coached and developed to perform well in their roles.</w:t>
            </w:r>
          </w:p>
          <w:p w14:paraId="635B4E0B" w14:textId="6E15CFBC" w:rsidR="005167B8" w:rsidRPr="007C1848" w:rsidRDefault="005167B8" w:rsidP="00FA2C68">
            <w:pPr>
              <w:jc w:val="both"/>
              <w:rPr>
                <w:rFonts w:ascii="Arial" w:hAnsi="Arial" w:cs="Arial"/>
                <w:sz w:val="20"/>
              </w:rPr>
            </w:pPr>
          </w:p>
        </w:tc>
      </w:tr>
      <w:tr w:rsidR="00B75214" w:rsidRPr="00895A6E" w14:paraId="287DA7F5" w14:textId="77777777" w:rsidTr="00B75214">
        <w:trPr>
          <w:trHeight w:val="351"/>
        </w:trPr>
        <w:tc>
          <w:tcPr>
            <w:tcW w:w="2379" w:type="dxa"/>
          </w:tcPr>
          <w:p w14:paraId="0E6B5AA1" w14:textId="0A952A11" w:rsidR="00B75214" w:rsidRPr="000570E2" w:rsidRDefault="00B75214" w:rsidP="00B75214">
            <w:pPr>
              <w:jc w:val="both"/>
              <w:rPr>
                <w:rFonts w:ascii="Arial" w:hAnsi="Arial" w:cs="Arial"/>
                <w:sz w:val="22"/>
                <w:szCs w:val="22"/>
              </w:rPr>
            </w:pPr>
            <w:r w:rsidRPr="00987BE0">
              <w:rPr>
                <w:rFonts w:ascii="Arial" w:hAnsi="Arial" w:cs="Arial"/>
                <w:sz w:val="20"/>
              </w:rPr>
              <w:t>Key Responsibilities</w:t>
            </w:r>
          </w:p>
        </w:tc>
        <w:tc>
          <w:tcPr>
            <w:tcW w:w="6943" w:type="dxa"/>
            <w:shd w:val="clear" w:color="auto" w:fill="auto"/>
          </w:tcPr>
          <w:p w14:paraId="47808511" w14:textId="177B870D" w:rsidR="00B75214" w:rsidRPr="000570E2" w:rsidRDefault="00B75214" w:rsidP="00B75214">
            <w:pPr>
              <w:jc w:val="both"/>
              <w:rPr>
                <w:rFonts w:ascii="Arial" w:hAnsi="Arial" w:cs="Arial"/>
                <w:bCs/>
                <w:iCs/>
                <w:sz w:val="22"/>
                <w:szCs w:val="22"/>
              </w:rPr>
            </w:pPr>
            <w:r w:rsidRPr="00987BE0">
              <w:rPr>
                <w:rFonts w:ascii="Arial" w:hAnsi="Arial" w:cs="Arial"/>
                <w:sz w:val="20"/>
              </w:rPr>
              <w:t>Key Tasks</w:t>
            </w:r>
          </w:p>
        </w:tc>
      </w:tr>
      <w:tr w:rsidR="00B75214" w:rsidRPr="00895A6E" w14:paraId="3C95AB62" w14:textId="77777777" w:rsidTr="00B75214">
        <w:trPr>
          <w:trHeight w:val="336"/>
        </w:trPr>
        <w:tc>
          <w:tcPr>
            <w:tcW w:w="2379" w:type="dxa"/>
          </w:tcPr>
          <w:p w14:paraId="5FEC34C8" w14:textId="77777777" w:rsidR="005167B8" w:rsidRDefault="005167B8" w:rsidP="00B75214">
            <w:pPr>
              <w:rPr>
                <w:rFonts w:ascii="Arial" w:hAnsi="Arial" w:cs="Arial"/>
                <w:bCs/>
                <w:sz w:val="20"/>
              </w:rPr>
            </w:pPr>
          </w:p>
          <w:p w14:paraId="7D6273FF" w14:textId="77777777" w:rsidR="00B75214" w:rsidRPr="00987BE0" w:rsidRDefault="00B75214" w:rsidP="00B75214">
            <w:pPr>
              <w:rPr>
                <w:rFonts w:ascii="Arial" w:hAnsi="Arial" w:cs="Arial"/>
                <w:bCs/>
                <w:sz w:val="20"/>
              </w:rPr>
            </w:pPr>
            <w:r w:rsidRPr="00987BE0">
              <w:rPr>
                <w:rFonts w:ascii="Arial" w:hAnsi="Arial" w:cs="Arial"/>
                <w:bCs/>
                <w:sz w:val="20"/>
              </w:rPr>
              <w:t>Recruitment</w:t>
            </w:r>
          </w:p>
          <w:p w14:paraId="4508E8C9" w14:textId="77777777" w:rsidR="00B75214" w:rsidRPr="00987BE0" w:rsidRDefault="00B75214" w:rsidP="00B75214">
            <w:pPr>
              <w:rPr>
                <w:rFonts w:ascii="Arial" w:hAnsi="Arial" w:cs="Arial"/>
                <w:bCs/>
                <w:sz w:val="20"/>
              </w:rPr>
            </w:pPr>
          </w:p>
          <w:p w14:paraId="01D73746" w14:textId="77777777" w:rsidR="00B75214" w:rsidRPr="00987BE0" w:rsidRDefault="00B75214" w:rsidP="00B75214">
            <w:pPr>
              <w:rPr>
                <w:rFonts w:ascii="Arial" w:hAnsi="Arial" w:cs="Arial"/>
                <w:bCs/>
                <w:sz w:val="20"/>
              </w:rPr>
            </w:pPr>
          </w:p>
          <w:p w14:paraId="38701A26" w14:textId="77777777" w:rsidR="00B75214" w:rsidRPr="00987BE0" w:rsidRDefault="00B75214" w:rsidP="00B75214">
            <w:pPr>
              <w:rPr>
                <w:rFonts w:ascii="Arial" w:hAnsi="Arial" w:cs="Arial"/>
                <w:bCs/>
                <w:sz w:val="20"/>
              </w:rPr>
            </w:pPr>
          </w:p>
          <w:p w14:paraId="221C1916" w14:textId="77777777" w:rsidR="00B75214" w:rsidRDefault="00B75214" w:rsidP="00B75214">
            <w:pPr>
              <w:rPr>
                <w:rFonts w:ascii="Arial" w:hAnsi="Arial" w:cs="Arial"/>
                <w:bCs/>
                <w:sz w:val="20"/>
              </w:rPr>
            </w:pPr>
          </w:p>
          <w:p w14:paraId="2AFB3836" w14:textId="77777777" w:rsidR="00B75214" w:rsidRDefault="00B75214" w:rsidP="00B75214">
            <w:pPr>
              <w:rPr>
                <w:rFonts w:ascii="Arial" w:hAnsi="Arial" w:cs="Arial"/>
                <w:bCs/>
                <w:sz w:val="20"/>
              </w:rPr>
            </w:pPr>
          </w:p>
          <w:p w14:paraId="02A83395" w14:textId="77777777" w:rsidR="00B75214" w:rsidRPr="00987BE0" w:rsidRDefault="00B75214" w:rsidP="00B75214">
            <w:pPr>
              <w:rPr>
                <w:rFonts w:ascii="Arial" w:hAnsi="Arial" w:cs="Arial"/>
                <w:bCs/>
                <w:sz w:val="20"/>
              </w:rPr>
            </w:pPr>
          </w:p>
          <w:p w14:paraId="09CF84F1" w14:textId="77777777" w:rsidR="00B75214" w:rsidRPr="00987BE0" w:rsidRDefault="00B75214" w:rsidP="00B75214">
            <w:pPr>
              <w:rPr>
                <w:rFonts w:ascii="Arial" w:hAnsi="Arial" w:cs="Arial"/>
                <w:bCs/>
                <w:sz w:val="20"/>
              </w:rPr>
            </w:pPr>
            <w:r w:rsidRPr="00987BE0">
              <w:rPr>
                <w:rFonts w:ascii="Arial" w:hAnsi="Arial" w:cs="Arial"/>
                <w:bCs/>
                <w:sz w:val="20"/>
              </w:rPr>
              <w:t>Line Management</w:t>
            </w:r>
          </w:p>
          <w:p w14:paraId="792BD2AA" w14:textId="77777777" w:rsidR="00B75214" w:rsidRPr="00987BE0" w:rsidRDefault="00B75214" w:rsidP="00B75214">
            <w:pPr>
              <w:rPr>
                <w:rFonts w:ascii="Arial" w:hAnsi="Arial" w:cs="Arial"/>
                <w:bCs/>
                <w:sz w:val="20"/>
              </w:rPr>
            </w:pPr>
          </w:p>
          <w:p w14:paraId="104C8C90" w14:textId="77777777" w:rsidR="00B75214" w:rsidRPr="00987BE0" w:rsidRDefault="00B75214" w:rsidP="00B75214">
            <w:pPr>
              <w:rPr>
                <w:rFonts w:ascii="Arial" w:hAnsi="Arial" w:cs="Arial"/>
                <w:bCs/>
                <w:sz w:val="20"/>
              </w:rPr>
            </w:pPr>
          </w:p>
          <w:p w14:paraId="63B93146" w14:textId="77777777" w:rsidR="00B75214" w:rsidRPr="00987BE0" w:rsidRDefault="00B75214" w:rsidP="00B75214">
            <w:pPr>
              <w:rPr>
                <w:rFonts w:ascii="Arial" w:hAnsi="Arial" w:cs="Arial"/>
                <w:bCs/>
                <w:sz w:val="20"/>
              </w:rPr>
            </w:pPr>
          </w:p>
          <w:p w14:paraId="52A436C6" w14:textId="77777777" w:rsidR="00B75214" w:rsidRDefault="00B75214" w:rsidP="00B75214">
            <w:pPr>
              <w:rPr>
                <w:rFonts w:ascii="Arial" w:hAnsi="Arial" w:cs="Arial"/>
                <w:bCs/>
                <w:sz w:val="20"/>
              </w:rPr>
            </w:pPr>
          </w:p>
          <w:p w14:paraId="00D63CCD" w14:textId="77777777" w:rsidR="00B75214" w:rsidRPr="00987BE0" w:rsidRDefault="00B75214" w:rsidP="00B75214">
            <w:pPr>
              <w:rPr>
                <w:rFonts w:ascii="Arial" w:hAnsi="Arial" w:cs="Arial"/>
                <w:bCs/>
                <w:sz w:val="20"/>
              </w:rPr>
            </w:pPr>
            <w:r w:rsidRPr="00987BE0">
              <w:rPr>
                <w:rFonts w:ascii="Arial" w:hAnsi="Arial" w:cs="Arial"/>
                <w:bCs/>
                <w:sz w:val="20"/>
              </w:rPr>
              <w:t>Training</w:t>
            </w:r>
            <w:r>
              <w:rPr>
                <w:rFonts w:ascii="Arial" w:hAnsi="Arial" w:cs="Arial"/>
                <w:bCs/>
                <w:sz w:val="20"/>
              </w:rPr>
              <w:t xml:space="preserve"> &amp; Development</w:t>
            </w:r>
          </w:p>
          <w:p w14:paraId="35E7230B" w14:textId="77777777" w:rsidR="00B75214" w:rsidRPr="00987BE0" w:rsidRDefault="00B75214" w:rsidP="00B75214">
            <w:pPr>
              <w:rPr>
                <w:rFonts w:ascii="Arial" w:hAnsi="Arial" w:cs="Arial"/>
                <w:bCs/>
                <w:sz w:val="20"/>
              </w:rPr>
            </w:pPr>
          </w:p>
          <w:p w14:paraId="7F383B07" w14:textId="77777777" w:rsidR="00B75214" w:rsidRDefault="00B75214" w:rsidP="00B75214">
            <w:pPr>
              <w:rPr>
                <w:rFonts w:ascii="Arial" w:hAnsi="Arial" w:cs="Arial"/>
                <w:bCs/>
                <w:sz w:val="20"/>
              </w:rPr>
            </w:pPr>
          </w:p>
          <w:p w14:paraId="2B3D85A3" w14:textId="77777777" w:rsidR="00B75214" w:rsidRDefault="00B75214" w:rsidP="00B75214">
            <w:pPr>
              <w:rPr>
                <w:rFonts w:ascii="Arial" w:hAnsi="Arial" w:cs="Arial"/>
                <w:bCs/>
                <w:sz w:val="20"/>
              </w:rPr>
            </w:pPr>
          </w:p>
          <w:p w14:paraId="4B1AA323" w14:textId="77777777" w:rsidR="00B75214" w:rsidRDefault="00B75214" w:rsidP="00B75214">
            <w:pPr>
              <w:rPr>
                <w:rFonts w:ascii="Arial" w:hAnsi="Arial" w:cs="Arial"/>
                <w:bCs/>
                <w:sz w:val="20"/>
              </w:rPr>
            </w:pPr>
          </w:p>
          <w:p w14:paraId="3BF08D47" w14:textId="77777777" w:rsidR="00910A4C" w:rsidRPr="00987BE0" w:rsidRDefault="00910A4C" w:rsidP="00B75214">
            <w:pPr>
              <w:rPr>
                <w:rFonts w:ascii="Arial" w:hAnsi="Arial" w:cs="Arial"/>
                <w:bCs/>
                <w:sz w:val="20"/>
              </w:rPr>
            </w:pPr>
          </w:p>
          <w:p w14:paraId="57F14B48" w14:textId="77777777" w:rsidR="00B75214" w:rsidRDefault="00B75214" w:rsidP="00B75214">
            <w:pPr>
              <w:rPr>
                <w:rFonts w:ascii="Arial" w:hAnsi="Arial" w:cs="Arial"/>
                <w:bCs/>
                <w:sz w:val="20"/>
              </w:rPr>
            </w:pPr>
            <w:r>
              <w:rPr>
                <w:rFonts w:ascii="Arial" w:hAnsi="Arial" w:cs="Arial"/>
                <w:bCs/>
                <w:sz w:val="20"/>
              </w:rPr>
              <w:t>Staff Engagement</w:t>
            </w:r>
          </w:p>
          <w:p w14:paraId="1D4C459A" w14:textId="77777777" w:rsidR="00B75214" w:rsidRDefault="00B75214" w:rsidP="00B75214">
            <w:pPr>
              <w:rPr>
                <w:rFonts w:ascii="Arial" w:hAnsi="Arial" w:cs="Arial"/>
                <w:bCs/>
                <w:sz w:val="20"/>
              </w:rPr>
            </w:pPr>
          </w:p>
          <w:p w14:paraId="1216DDD2" w14:textId="77777777" w:rsidR="00B75214" w:rsidRDefault="00B75214" w:rsidP="00B75214">
            <w:pPr>
              <w:rPr>
                <w:rFonts w:ascii="Arial" w:hAnsi="Arial" w:cs="Arial"/>
                <w:bCs/>
                <w:sz w:val="20"/>
              </w:rPr>
            </w:pPr>
          </w:p>
          <w:p w14:paraId="12486F99" w14:textId="77777777" w:rsidR="00B75214" w:rsidRPr="00987BE0" w:rsidRDefault="00B75214" w:rsidP="00B75214">
            <w:pPr>
              <w:rPr>
                <w:rFonts w:ascii="Arial" w:hAnsi="Arial" w:cs="Arial"/>
                <w:bCs/>
                <w:sz w:val="20"/>
              </w:rPr>
            </w:pPr>
            <w:r>
              <w:rPr>
                <w:rFonts w:ascii="Arial" w:hAnsi="Arial" w:cs="Arial"/>
                <w:bCs/>
                <w:sz w:val="20"/>
              </w:rPr>
              <w:t>Performance</w:t>
            </w:r>
          </w:p>
          <w:p w14:paraId="7FEDFDCB" w14:textId="77777777" w:rsidR="00B75214" w:rsidRPr="00987BE0" w:rsidRDefault="00B75214" w:rsidP="00B75214">
            <w:pPr>
              <w:rPr>
                <w:rFonts w:ascii="Arial" w:hAnsi="Arial" w:cs="Arial"/>
                <w:bCs/>
                <w:sz w:val="20"/>
              </w:rPr>
            </w:pPr>
          </w:p>
          <w:p w14:paraId="682E644E" w14:textId="77777777" w:rsidR="00B75214" w:rsidRDefault="00B75214" w:rsidP="00B75214">
            <w:pPr>
              <w:rPr>
                <w:rFonts w:ascii="Arial" w:hAnsi="Arial" w:cs="Arial"/>
                <w:bCs/>
                <w:sz w:val="20"/>
              </w:rPr>
            </w:pPr>
          </w:p>
          <w:p w14:paraId="56CB0570" w14:textId="77777777" w:rsidR="00B75214" w:rsidRDefault="00B75214" w:rsidP="00B75214">
            <w:pPr>
              <w:rPr>
                <w:rFonts w:ascii="Arial" w:hAnsi="Arial" w:cs="Arial"/>
                <w:bCs/>
                <w:sz w:val="20"/>
              </w:rPr>
            </w:pPr>
          </w:p>
          <w:p w14:paraId="459C7241" w14:textId="77777777" w:rsidR="00B75214" w:rsidRDefault="00B75214" w:rsidP="00B75214">
            <w:pPr>
              <w:rPr>
                <w:rFonts w:ascii="Arial" w:hAnsi="Arial" w:cs="Arial"/>
                <w:bCs/>
                <w:sz w:val="20"/>
              </w:rPr>
            </w:pPr>
          </w:p>
          <w:p w14:paraId="533BA3A4" w14:textId="77777777" w:rsidR="00B75214" w:rsidRDefault="00B75214" w:rsidP="00B75214">
            <w:pPr>
              <w:rPr>
                <w:rFonts w:ascii="Arial" w:hAnsi="Arial" w:cs="Arial"/>
                <w:bCs/>
                <w:sz w:val="20"/>
              </w:rPr>
            </w:pPr>
          </w:p>
          <w:p w14:paraId="3201A70A" w14:textId="77777777" w:rsidR="00B75214" w:rsidRPr="00987BE0" w:rsidRDefault="00B75214" w:rsidP="00B75214">
            <w:pPr>
              <w:rPr>
                <w:rFonts w:ascii="Arial" w:hAnsi="Arial" w:cs="Arial"/>
                <w:bCs/>
                <w:sz w:val="20"/>
              </w:rPr>
            </w:pPr>
            <w:r w:rsidRPr="00987BE0">
              <w:rPr>
                <w:rFonts w:ascii="Arial" w:hAnsi="Arial" w:cs="Arial"/>
                <w:bCs/>
                <w:sz w:val="20"/>
              </w:rPr>
              <w:t>Roster Management</w:t>
            </w:r>
          </w:p>
          <w:p w14:paraId="04720A05" w14:textId="77777777" w:rsidR="00B75214" w:rsidRDefault="00B75214" w:rsidP="00B75214">
            <w:pPr>
              <w:rPr>
                <w:rFonts w:ascii="Arial" w:hAnsi="Arial" w:cs="Arial"/>
                <w:bCs/>
                <w:sz w:val="20"/>
              </w:rPr>
            </w:pPr>
          </w:p>
          <w:p w14:paraId="67004C19" w14:textId="77777777" w:rsidR="00B75214" w:rsidRDefault="00B75214" w:rsidP="00B75214">
            <w:pPr>
              <w:rPr>
                <w:rFonts w:ascii="Arial" w:hAnsi="Arial" w:cs="Arial"/>
                <w:bCs/>
                <w:sz w:val="20"/>
              </w:rPr>
            </w:pPr>
          </w:p>
          <w:p w14:paraId="1174537F" w14:textId="77777777" w:rsidR="00B75214" w:rsidRDefault="00B75214" w:rsidP="00B75214">
            <w:pPr>
              <w:rPr>
                <w:rFonts w:ascii="Arial" w:hAnsi="Arial" w:cs="Arial"/>
                <w:bCs/>
                <w:sz w:val="20"/>
              </w:rPr>
            </w:pPr>
          </w:p>
          <w:p w14:paraId="36B3DEA4" w14:textId="77777777" w:rsidR="00B75214" w:rsidRPr="00987BE0" w:rsidRDefault="00B75214" w:rsidP="00B75214">
            <w:pPr>
              <w:spacing w:before="60" w:after="60"/>
              <w:rPr>
                <w:rFonts w:ascii="Arial" w:hAnsi="Arial" w:cs="Arial"/>
                <w:sz w:val="20"/>
              </w:rPr>
            </w:pPr>
            <w:r w:rsidRPr="00987BE0">
              <w:rPr>
                <w:rFonts w:ascii="Arial" w:hAnsi="Arial" w:cs="Arial"/>
                <w:sz w:val="20"/>
              </w:rPr>
              <w:t>Team Meetings</w:t>
            </w:r>
          </w:p>
          <w:p w14:paraId="2D711990" w14:textId="77777777" w:rsidR="00B75214" w:rsidRDefault="00B75214" w:rsidP="00B75214">
            <w:pPr>
              <w:rPr>
                <w:rFonts w:ascii="Arial" w:hAnsi="Arial" w:cs="Arial"/>
                <w:bCs/>
                <w:sz w:val="20"/>
              </w:rPr>
            </w:pPr>
          </w:p>
          <w:p w14:paraId="6555B5EB" w14:textId="77777777" w:rsidR="00B75214" w:rsidRDefault="00B75214" w:rsidP="00B75214">
            <w:pPr>
              <w:rPr>
                <w:rFonts w:ascii="Arial" w:hAnsi="Arial" w:cs="Arial"/>
                <w:bCs/>
                <w:sz w:val="20"/>
              </w:rPr>
            </w:pPr>
          </w:p>
          <w:p w14:paraId="2430E552" w14:textId="77777777" w:rsidR="00B75214" w:rsidRPr="00987BE0" w:rsidRDefault="00B75214" w:rsidP="00B75214">
            <w:pPr>
              <w:rPr>
                <w:rFonts w:ascii="Arial" w:hAnsi="Arial" w:cs="Arial"/>
                <w:bCs/>
                <w:sz w:val="20"/>
              </w:rPr>
            </w:pPr>
            <w:r w:rsidRPr="00987BE0">
              <w:rPr>
                <w:rFonts w:ascii="Arial" w:hAnsi="Arial" w:cs="Arial"/>
                <w:bCs/>
                <w:sz w:val="20"/>
              </w:rPr>
              <w:t>On-Call</w:t>
            </w:r>
          </w:p>
          <w:p w14:paraId="48FDF5EC" w14:textId="77777777" w:rsidR="008C58BE" w:rsidRPr="000570E2" w:rsidRDefault="008C58BE" w:rsidP="000570E2">
            <w:pPr>
              <w:jc w:val="both"/>
              <w:rPr>
                <w:rFonts w:ascii="Arial" w:hAnsi="Arial" w:cs="Arial"/>
                <w:sz w:val="22"/>
                <w:szCs w:val="22"/>
              </w:rPr>
            </w:pPr>
          </w:p>
        </w:tc>
        <w:tc>
          <w:tcPr>
            <w:tcW w:w="6943" w:type="dxa"/>
            <w:shd w:val="clear" w:color="auto" w:fill="auto"/>
          </w:tcPr>
          <w:p w14:paraId="03B1D778" w14:textId="77777777" w:rsidR="005167B8" w:rsidRDefault="005167B8" w:rsidP="005167B8">
            <w:pPr>
              <w:pStyle w:val="ListParagraph"/>
              <w:ind w:left="360"/>
              <w:contextualSpacing/>
              <w:rPr>
                <w:rFonts w:ascii="Arial" w:hAnsi="Arial" w:cs="Arial"/>
                <w:sz w:val="20"/>
              </w:rPr>
            </w:pPr>
          </w:p>
          <w:p w14:paraId="1E3BCF1F" w14:textId="77777777" w:rsidR="00B75214" w:rsidRPr="00A01E85" w:rsidRDefault="00B75214" w:rsidP="00B75214">
            <w:pPr>
              <w:pStyle w:val="ListParagraph"/>
              <w:numPr>
                <w:ilvl w:val="0"/>
                <w:numId w:val="20"/>
              </w:numPr>
              <w:contextualSpacing/>
              <w:rPr>
                <w:rFonts w:ascii="Arial" w:hAnsi="Arial" w:cs="Arial"/>
                <w:sz w:val="20"/>
              </w:rPr>
            </w:pPr>
            <w:r w:rsidRPr="00A01E85">
              <w:rPr>
                <w:rFonts w:ascii="Arial" w:hAnsi="Arial" w:cs="Arial"/>
                <w:sz w:val="20"/>
              </w:rPr>
              <w:t>All necessary approvals and processes are followed for team member (and casual) recruitment</w:t>
            </w:r>
          </w:p>
          <w:p w14:paraId="7785A3DC" w14:textId="77777777" w:rsidR="00B75214" w:rsidRDefault="00B75214" w:rsidP="00B75214">
            <w:pPr>
              <w:pStyle w:val="ListParagraph"/>
              <w:numPr>
                <w:ilvl w:val="0"/>
                <w:numId w:val="8"/>
              </w:numPr>
              <w:contextualSpacing/>
              <w:rPr>
                <w:rFonts w:ascii="Arial" w:hAnsi="Arial" w:cs="Arial"/>
                <w:sz w:val="20"/>
              </w:rPr>
            </w:pPr>
            <w:r w:rsidRPr="00987BE0">
              <w:rPr>
                <w:rFonts w:ascii="Arial" w:hAnsi="Arial" w:cs="Arial"/>
                <w:sz w:val="20"/>
              </w:rPr>
              <w:t>All new team members will have head office and site orientation and full service and role induction</w:t>
            </w:r>
          </w:p>
          <w:p w14:paraId="5CEC39B0" w14:textId="77777777" w:rsidR="00B75214" w:rsidRPr="00987BE0" w:rsidRDefault="00B75214" w:rsidP="00B75214">
            <w:pPr>
              <w:pStyle w:val="ListParagraph"/>
              <w:numPr>
                <w:ilvl w:val="0"/>
                <w:numId w:val="8"/>
              </w:numPr>
              <w:contextualSpacing/>
              <w:rPr>
                <w:rFonts w:ascii="Arial" w:hAnsi="Arial" w:cs="Arial"/>
                <w:sz w:val="20"/>
              </w:rPr>
            </w:pPr>
            <w:r>
              <w:rPr>
                <w:rFonts w:ascii="Arial" w:hAnsi="Arial" w:cs="Arial"/>
                <w:sz w:val="20"/>
              </w:rPr>
              <w:t>New team members have a weekly review to inform the 90 day trial period assessment</w:t>
            </w:r>
          </w:p>
          <w:p w14:paraId="6D6DFE0F" w14:textId="77777777" w:rsidR="00B75214" w:rsidRPr="00987BE0" w:rsidRDefault="00B75214" w:rsidP="00B75214">
            <w:pPr>
              <w:pStyle w:val="ListParagraph"/>
              <w:ind w:left="360"/>
              <w:contextualSpacing/>
              <w:rPr>
                <w:rFonts w:ascii="Arial" w:hAnsi="Arial" w:cs="Arial"/>
                <w:sz w:val="20"/>
              </w:rPr>
            </w:pPr>
          </w:p>
          <w:p w14:paraId="2FB87F95" w14:textId="77777777" w:rsidR="00B75214" w:rsidRPr="00987BE0" w:rsidRDefault="00B75214" w:rsidP="00B75214">
            <w:pPr>
              <w:pStyle w:val="ListParagraph"/>
              <w:numPr>
                <w:ilvl w:val="0"/>
                <w:numId w:val="8"/>
              </w:numPr>
              <w:contextualSpacing/>
              <w:rPr>
                <w:rFonts w:ascii="Arial" w:hAnsi="Arial" w:cs="Arial"/>
                <w:sz w:val="20"/>
              </w:rPr>
            </w:pPr>
            <w:r w:rsidRPr="00987BE0">
              <w:rPr>
                <w:rFonts w:ascii="Arial" w:hAnsi="Arial" w:cs="Arial"/>
                <w:sz w:val="20"/>
              </w:rPr>
              <w:t>All team members have at least monthly line management supervision</w:t>
            </w:r>
          </w:p>
          <w:p w14:paraId="540353F7" w14:textId="77777777" w:rsidR="00B75214" w:rsidRDefault="00B75214" w:rsidP="00B75214">
            <w:pPr>
              <w:pStyle w:val="ListParagraph"/>
              <w:numPr>
                <w:ilvl w:val="0"/>
                <w:numId w:val="8"/>
              </w:numPr>
              <w:contextualSpacing/>
              <w:rPr>
                <w:rFonts w:ascii="Arial" w:hAnsi="Arial" w:cs="Arial"/>
                <w:sz w:val="20"/>
              </w:rPr>
            </w:pPr>
            <w:r w:rsidRPr="00987BE0">
              <w:rPr>
                <w:rFonts w:ascii="Arial" w:hAnsi="Arial" w:cs="Arial"/>
                <w:sz w:val="20"/>
              </w:rPr>
              <w:t>All team members have a completed and regularly reviewed performance appraisal</w:t>
            </w:r>
          </w:p>
          <w:p w14:paraId="1EB90698" w14:textId="77777777" w:rsidR="00B75214" w:rsidRPr="00987BE0" w:rsidRDefault="00B75214" w:rsidP="00B75214">
            <w:pPr>
              <w:pStyle w:val="ListParagraph"/>
              <w:numPr>
                <w:ilvl w:val="0"/>
                <w:numId w:val="8"/>
              </w:numPr>
              <w:contextualSpacing/>
              <w:rPr>
                <w:rFonts w:ascii="Arial" w:hAnsi="Arial" w:cs="Arial"/>
                <w:sz w:val="20"/>
              </w:rPr>
            </w:pPr>
            <w:r w:rsidRPr="00987BE0">
              <w:rPr>
                <w:rFonts w:ascii="Arial" w:hAnsi="Arial" w:cs="Arial"/>
                <w:sz w:val="20"/>
              </w:rPr>
              <w:t xml:space="preserve">Timesheets and Leave forms are managed </w:t>
            </w:r>
            <w:r>
              <w:rPr>
                <w:rFonts w:ascii="Arial" w:hAnsi="Arial" w:cs="Arial"/>
                <w:sz w:val="20"/>
              </w:rPr>
              <w:t xml:space="preserve">accurately and </w:t>
            </w:r>
            <w:r w:rsidRPr="00987BE0">
              <w:rPr>
                <w:rFonts w:ascii="Arial" w:hAnsi="Arial" w:cs="Arial"/>
                <w:sz w:val="20"/>
              </w:rPr>
              <w:t>efficiently</w:t>
            </w:r>
          </w:p>
          <w:p w14:paraId="3B3EC338" w14:textId="77777777" w:rsidR="00B75214" w:rsidRPr="00987BE0" w:rsidRDefault="00B75214" w:rsidP="00B75214">
            <w:pPr>
              <w:contextualSpacing/>
              <w:rPr>
                <w:rFonts w:ascii="Arial" w:hAnsi="Arial" w:cs="Arial"/>
                <w:sz w:val="20"/>
              </w:rPr>
            </w:pPr>
          </w:p>
          <w:p w14:paraId="71D4188D" w14:textId="77777777" w:rsidR="00B75214" w:rsidRPr="00987BE0" w:rsidRDefault="00B75214" w:rsidP="00B75214">
            <w:pPr>
              <w:pStyle w:val="ListParagraph"/>
              <w:numPr>
                <w:ilvl w:val="0"/>
                <w:numId w:val="8"/>
              </w:numPr>
              <w:contextualSpacing/>
              <w:rPr>
                <w:rFonts w:ascii="Arial" w:hAnsi="Arial" w:cs="Arial"/>
                <w:sz w:val="20"/>
              </w:rPr>
            </w:pPr>
            <w:r w:rsidRPr="00987BE0">
              <w:rPr>
                <w:rFonts w:ascii="Arial" w:hAnsi="Arial" w:cs="Arial"/>
                <w:sz w:val="20"/>
              </w:rPr>
              <w:t>Training Matrix is checked and all necessary actions taken</w:t>
            </w:r>
          </w:p>
          <w:p w14:paraId="70BED7EC" w14:textId="77777777" w:rsidR="00B75214" w:rsidRDefault="00B75214" w:rsidP="00B75214">
            <w:pPr>
              <w:pStyle w:val="ListParagraph"/>
              <w:numPr>
                <w:ilvl w:val="0"/>
                <w:numId w:val="8"/>
              </w:numPr>
              <w:contextualSpacing/>
              <w:rPr>
                <w:rFonts w:ascii="Arial" w:hAnsi="Arial" w:cs="Arial"/>
                <w:sz w:val="20"/>
              </w:rPr>
            </w:pPr>
            <w:r w:rsidRPr="00987BE0">
              <w:rPr>
                <w:rFonts w:ascii="Arial" w:hAnsi="Arial" w:cs="Arial"/>
                <w:sz w:val="20"/>
              </w:rPr>
              <w:t xml:space="preserve">Training is prioritised </w:t>
            </w:r>
          </w:p>
          <w:p w14:paraId="646E7EEE" w14:textId="77777777" w:rsidR="00B75214" w:rsidRDefault="00B75214" w:rsidP="00B75214">
            <w:pPr>
              <w:pStyle w:val="ListParagraph"/>
              <w:numPr>
                <w:ilvl w:val="0"/>
                <w:numId w:val="8"/>
              </w:numPr>
              <w:contextualSpacing/>
              <w:rPr>
                <w:rFonts w:ascii="Arial" w:hAnsi="Arial" w:cs="Arial"/>
                <w:sz w:val="20"/>
              </w:rPr>
            </w:pPr>
            <w:r>
              <w:rPr>
                <w:rFonts w:ascii="Arial" w:hAnsi="Arial" w:cs="Arial"/>
                <w:sz w:val="20"/>
              </w:rPr>
              <w:t>Areas for staff personal development identified through appraisal process and actions agreed</w:t>
            </w:r>
          </w:p>
          <w:p w14:paraId="7E085696" w14:textId="77777777" w:rsidR="00B75214" w:rsidRDefault="00B75214" w:rsidP="00B75214">
            <w:pPr>
              <w:contextualSpacing/>
              <w:rPr>
                <w:rFonts w:ascii="Arial" w:hAnsi="Arial" w:cs="Arial"/>
                <w:sz w:val="20"/>
              </w:rPr>
            </w:pPr>
          </w:p>
          <w:p w14:paraId="20EEA870" w14:textId="77777777" w:rsidR="00B75214" w:rsidRDefault="00B75214" w:rsidP="00B75214">
            <w:pPr>
              <w:pStyle w:val="ListParagraph"/>
              <w:numPr>
                <w:ilvl w:val="0"/>
                <w:numId w:val="8"/>
              </w:numPr>
              <w:contextualSpacing/>
              <w:rPr>
                <w:rFonts w:ascii="Arial" w:hAnsi="Arial" w:cs="Arial"/>
                <w:sz w:val="20"/>
              </w:rPr>
            </w:pPr>
            <w:r>
              <w:rPr>
                <w:rFonts w:ascii="Arial" w:hAnsi="Arial" w:cs="Arial"/>
                <w:sz w:val="20"/>
              </w:rPr>
              <w:t>Identify and deliver initiatives to sustain or improve team engagement levels</w:t>
            </w:r>
          </w:p>
          <w:p w14:paraId="7EC0928C" w14:textId="77777777" w:rsidR="00B75214" w:rsidRPr="00BF74A8" w:rsidRDefault="00B75214" w:rsidP="00B75214">
            <w:pPr>
              <w:contextualSpacing/>
              <w:rPr>
                <w:rFonts w:ascii="Arial" w:hAnsi="Arial" w:cs="Arial"/>
                <w:sz w:val="20"/>
              </w:rPr>
            </w:pPr>
          </w:p>
          <w:p w14:paraId="3CC2F81A" w14:textId="77777777" w:rsidR="00B75214" w:rsidRDefault="00B75214" w:rsidP="00B75214">
            <w:pPr>
              <w:pStyle w:val="ListParagraph"/>
              <w:numPr>
                <w:ilvl w:val="0"/>
                <w:numId w:val="8"/>
              </w:numPr>
              <w:contextualSpacing/>
              <w:rPr>
                <w:rFonts w:ascii="Arial" w:hAnsi="Arial" w:cs="Arial"/>
                <w:sz w:val="20"/>
              </w:rPr>
            </w:pPr>
            <w:r>
              <w:rPr>
                <w:rFonts w:ascii="Arial" w:hAnsi="Arial" w:cs="Arial"/>
                <w:sz w:val="20"/>
              </w:rPr>
              <w:t>Team members receive accurate and supportive feedback about their performance</w:t>
            </w:r>
          </w:p>
          <w:p w14:paraId="1EB4BF03" w14:textId="77777777" w:rsidR="00B75214" w:rsidRDefault="00B75214" w:rsidP="00B75214">
            <w:pPr>
              <w:pStyle w:val="ListParagraph"/>
              <w:numPr>
                <w:ilvl w:val="0"/>
                <w:numId w:val="8"/>
              </w:numPr>
              <w:contextualSpacing/>
              <w:rPr>
                <w:rFonts w:ascii="Arial" w:hAnsi="Arial" w:cs="Arial"/>
                <w:sz w:val="20"/>
              </w:rPr>
            </w:pPr>
            <w:r>
              <w:rPr>
                <w:rFonts w:ascii="Arial" w:hAnsi="Arial" w:cs="Arial"/>
                <w:sz w:val="20"/>
              </w:rPr>
              <w:t>Poor performance is identified and actively managed and performance improvement plans developed and reviewed</w:t>
            </w:r>
          </w:p>
          <w:p w14:paraId="17108719" w14:textId="77777777" w:rsidR="00B75214" w:rsidRDefault="00B75214" w:rsidP="00B75214">
            <w:pPr>
              <w:pStyle w:val="ListParagraph"/>
              <w:numPr>
                <w:ilvl w:val="0"/>
                <w:numId w:val="8"/>
              </w:numPr>
              <w:contextualSpacing/>
              <w:rPr>
                <w:rFonts w:ascii="Arial" w:hAnsi="Arial" w:cs="Arial"/>
                <w:sz w:val="20"/>
              </w:rPr>
            </w:pPr>
            <w:r>
              <w:rPr>
                <w:rFonts w:ascii="Arial" w:hAnsi="Arial" w:cs="Arial"/>
                <w:sz w:val="20"/>
              </w:rPr>
              <w:t xml:space="preserve">Disciplinary processes are followed according to policy </w:t>
            </w:r>
          </w:p>
          <w:p w14:paraId="701B759D" w14:textId="77777777" w:rsidR="00B75214" w:rsidRDefault="00B75214" w:rsidP="00B75214">
            <w:pPr>
              <w:contextualSpacing/>
              <w:rPr>
                <w:rFonts w:ascii="Arial" w:hAnsi="Arial" w:cs="Arial"/>
                <w:sz w:val="20"/>
              </w:rPr>
            </w:pPr>
          </w:p>
          <w:p w14:paraId="687BF654" w14:textId="77777777" w:rsidR="00B75214" w:rsidRPr="00987BE0" w:rsidRDefault="00B75214" w:rsidP="00B75214">
            <w:pPr>
              <w:pStyle w:val="ListParagraph"/>
              <w:numPr>
                <w:ilvl w:val="0"/>
                <w:numId w:val="8"/>
              </w:numPr>
              <w:contextualSpacing/>
              <w:rPr>
                <w:rFonts w:ascii="Arial" w:hAnsi="Arial" w:cs="Arial"/>
                <w:sz w:val="20"/>
              </w:rPr>
            </w:pPr>
            <w:r w:rsidRPr="00987BE0">
              <w:rPr>
                <w:rFonts w:ascii="Arial" w:hAnsi="Arial" w:cs="Arial"/>
                <w:sz w:val="20"/>
              </w:rPr>
              <w:t>Service rosters are completed at least two weeks prior to start date and team advised</w:t>
            </w:r>
          </w:p>
          <w:p w14:paraId="76A5DCBD" w14:textId="77777777" w:rsidR="00B75214" w:rsidRPr="00D871FD" w:rsidRDefault="00B75214" w:rsidP="00B75214">
            <w:pPr>
              <w:pStyle w:val="ListParagraph"/>
              <w:numPr>
                <w:ilvl w:val="0"/>
                <w:numId w:val="8"/>
              </w:numPr>
              <w:contextualSpacing/>
              <w:rPr>
                <w:rFonts w:ascii="Arial" w:hAnsi="Arial" w:cs="Arial"/>
                <w:sz w:val="20"/>
              </w:rPr>
            </w:pPr>
            <w:r w:rsidRPr="00987BE0">
              <w:rPr>
                <w:rFonts w:ascii="Arial" w:hAnsi="Arial" w:cs="Arial"/>
                <w:sz w:val="20"/>
              </w:rPr>
              <w:t>Shift gaps or additional staff requirements are managed and covered effectively</w:t>
            </w:r>
          </w:p>
          <w:p w14:paraId="541231E6" w14:textId="77777777" w:rsidR="00B75214" w:rsidRDefault="00B75214" w:rsidP="00B75214">
            <w:pPr>
              <w:contextualSpacing/>
              <w:rPr>
                <w:rFonts w:ascii="Arial" w:hAnsi="Arial" w:cs="Arial"/>
                <w:sz w:val="20"/>
              </w:rPr>
            </w:pPr>
          </w:p>
          <w:p w14:paraId="59112C7B" w14:textId="77777777" w:rsidR="00B75214" w:rsidRDefault="00B75214" w:rsidP="00B75214">
            <w:pPr>
              <w:pStyle w:val="ListParagraph"/>
              <w:numPr>
                <w:ilvl w:val="0"/>
                <w:numId w:val="15"/>
              </w:numPr>
              <w:contextualSpacing/>
              <w:rPr>
                <w:rFonts w:ascii="Arial" w:hAnsi="Arial" w:cs="Arial"/>
                <w:sz w:val="20"/>
              </w:rPr>
            </w:pPr>
            <w:r>
              <w:rPr>
                <w:rFonts w:ascii="Arial" w:hAnsi="Arial" w:cs="Arial"/>
                <w:sz w:val="20"/>
              </w:rPr>
              <w:t>Facilitates regular team meetings including standard agenda items as agreed with GM</w:t>
            </w:r>
          </w:p>
          <w:p w14:paraId="02E4420E" w14:textId="77777777" w:rsidR="00B75214" w:rsidRPr="00D871FD" w:rsidRDefault="00B75214" w:rsidP="00B75214">
            <w:pPr>
              <w:contextualSpacing/>
              <w:rPr>
                <w:rFonts w:ascii="Arial" w:hAnsi="Arial" w:cs="Arial"/>
                <w:sz w:val="20"/>
              </w:rPr>
            </w:pPr>
          </w:p>
          <w:p w14:paraId="0DB2CC45" w14:textId="77777777" w:rsidR="008C58BE" w:rsidRPr="00782B62" w:rsidRDefault="00B75214" w:rsidP="00910A4C">
            <w:pPr>
              <w:pStyle w:val="ListParagraph"/>
              <w:numPr>
                <w:ilvl w:val="0"/>
                <w:numId w:val="15"/>
              </w:numPr>
              <w:jc w:val="both"/>
              <w:rPr>
                <w:rFonts w:ascii="Arial" w:hAnsi="Arial" w:cs="Arial"/>
                <w:bCs/>
                <w:iCs/>
                <w:sz w:val="22"/>
                <w:szCs w:val="22"/>
              </w:rPr>
            </w:pPr>
            <w:r w:rsidRPr="00910A4C">
              <w:rPr>
                <w:rFonts w:ascii="Arial" w:hAnsi="Arial" w:cs="Arial"/>
                <w:sz w:val="20"/>
              </w:rPr>
              <w:t>Will participate in an on-call (out of hours) roster in line with current policy</w:t>
            </w:r>
          </w:p>
          <w:p w14:paraId="1F533262" w14:textId="77777777" w:rsidR="00782B62" w:rsidRPr="00782B62" w:rsidRDefault="00782B62" w:rsidP="00782B62">
            <w:pPr>
              <w:jc w:val="both"/>
              <w:rPr>
                <w:rFonts w:ascii="Arial" w:hAnsi="Arial" w:cs="Arial"/>
                <w:bCs/>
                <w:iCs/>
                <w:sz w:val="22"/>
                <w:szCs w:val="22"/>
              </w:rPr>
            </w:pPr>
          </w:p>
          <w:p w14:paraId="51D03BDF" w14:textId="09C6BE9F" w:rsidR="00782B62" w:rsidRPr="00910A4C" w:rsidRDefault="00782B62" w:rsidP="00782B62">
            <w:pPr>
              <w:pStyle w:val="ListParagraph"/>
              <w:ind w:left="360"/>
              <w:jc w:val="both"/>
              <w:rPr>
                <w:rFonts w:ascii="Arial" w:hAnsi="Arial" w:cs="Arial"/>
                <w:bCs/>
                <w:iCs/>
                <w:sz w:val="22"/>
                <w:szCs w:val="22"/>
              </w:rPr>
            </w:pPr>
          </w:p>
        </w:tc>
      </w:tr>
    </w:tbl>
    <w:p w14:paraId="6B35A77F" w14:textId="77777777" w:rsidR="00782B62" w:rsidRDefault="00782B62"/>
    <w:p w14:paraId="0467997E" w14:textId="77777777" w:rsidR="00782B62" w:rsidRDefault="00782B62"/>
    <w:p w14:paraId="3FB97220" w14:textId="0B48543A" w:rsidR="00782B62" w:rsidRDefault="00782B62">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6943"/>
      </w:tblGrid>
      <w:tr w:rsidR="005167B8" w:rsidRPr="00895A6E" w14:paraId="0710058D" w14:textId="77777777" w:rsidTr="005250DB">
        <w:trPr>
          <w:trHeight w:val="308"/>
        </w:trPr>
        <w:tc>
          <w:tcPr>
            <w:tcW w:w="9322" w:type="dxa"/>
            <w:gridSpan w:val="2"/>
          </w:tcPr>
          <w:p w14:paraId="3A8CB0A3" w14:textId="77777777" w:rsidR="005167B8" w:rsidRPr="000570E2" w:rsidRDefault="005167B8" w:rsidP="00910A4C">
            <w:pPr>
              <w:jc w:val="both"/>
              <w:rPr>
                <w:rFonts w:ascii="Arial" w:hAnsi="Arial" w:cs="Arial"/>
                <w:sz w:val="22"/>
                <w:szCs w:val="22"/>
              </w:rPr>
            </w:pPr>
            <w:r w:rsidRPr="00987BE0">
              <w:rPr>
                <w:rFonts w:ascii="Arial" w:hAnsi="Arial" w:cs="Arial"/>
                <w:sz w:val="22"/>
                <w:szCs w:val="22"/>
              </w:rPr>
              <w:lastRenderedPageBreak/>
              <w:t>Key Result Area</w:t>
            </w:r>
            <w:r>
              <w:rPr>
                <w:rFonts w:ascii="Arial" w:hAnsi="Arial" w:cs="Arial"/>
                <w:sz w:val="22"/>
                <w:szCs w:val="22"/>
              </w:rPr>
              <w:t xml:space="preserve"> 2</w:t>
            </w:r>
          </w:p>
          <w:p w14:paraId="231801DE" w14:textId="0E6BE0EE" w:rsidR="005167B8" w:rsidRPr="003068A7" w:rsidRDefault="005167B8" w:rsidP="003068A7">
            <w:pPr>
              <w:jc w:val="center"/>
              <w:rPr>
                <w:rFonts w:ascii="Arial" w:hAnsi="Arial" w:cs="Arial"/>
                <w:b/>
                <w:sz w:val="22"/>
                <w:szCs w:val="22"/>
              </w:rPr>
            </w:pPr>
            <w:r>
              <w:rPr>
                <w:rFonts w:ascii="Arial" w:hAnsi="Arial" w:cs="Arial"/>
                <w:b/>
                <w:sz w:val="22"/>
                <w:szCs w:val="22"/>
              </w:rPr>
              <w:t>Financial Management</w:t>
            </w:r>
          </w:p>
          <w:p w14:paraId="1F594290" w14:textId="77777777" w:rsidR="00F72EE1" w:rsidRPr="00F72EE1" w:rsidRDefault="00F72EE1" w:rsidP="00F72EE1">
            <w:pPr>
              <w:rPr>
                <w:sz w:val="20"/>
                <w:lang w:val="en-GB" w:eastAsia="en-GB"/>
              </w:rPr>
            </w:pPr>
            <w:r w:rsidRPr="00F72EE1">
              <w:rPr>
                <w:rFonts w:ascii="Calibri" w:hAnsi="Calibri"/>
                <w:color w:val="000000"/>
                <w:sz w:val="20"/>
                <w:shd w:val="clear" w:color="auto" w:fill="FFFFFF"/>
                <w:lang w:val="en-GB" w:eastAsia="en-GB"/>
              </w:rPr>
              <w:t>Has a sound understanding of Financial Management principles and Connects financial procedures. Provides role modelling to team, leads budget conversations, and actively manages the services financial processes within the delegated authority.</w:t>
            </w:r>
          </w:p>
          <w:p w14:paraId="3D29C8FA" w14:textId="0452C6E0" w:rsidR="005167B8" w:rsidRPr="00910A4C" w:rsidRDefault="005167B8" w:rsidP="00910A4C">
            <w:pPr>
              <w:jc w:val="both"/>
              <w:rPr>
                <w:rFonts w:ascii="Arial" w:hAnsi="Arial" w:cs="Arial"/>
                <w:bCs/>
                <w:iCs/>
                <w:sz w:val="20"/>
              </w:rPr>
            </w:pPr>
          </w:p>
        </w:tc>
      </w:tr>
      <w:tr w:rsidR="00910A4C" w:rsidRPr="00895A6E" w14:paraId="79DFCF05" w14:textId="77777777" w:rsidTr="00B75214">
        <w:trPr>
          <w:trHeight w:val="308"/>
        </w:trPr>
        <w:tc>
          <w:tcPr>
            <w:tcW w:w="2379" w:type="dxa"/>
          </w:tcPr>
          <w:p w14:paraId="31E25341" w14:textId="12769B6F" w:rsidR="00910A4C" w:rsidRPr="000570E2" w:rsidRDefault="00910A4C" w:rsidP="00910A4C">
            <w:pPr>
              <w:jc w:val="both"/>
              <w:rPr>
                <w:rFonts w:ascii="Arial" w:hAnsi="Arial" w:cs="Arial"/>
                <w:sz w:val="22"/>
                <w:szCs w:val="22"/>
              </w:rPr>
            </w:pPr>
            <w:r w:rsidRPr="00987BE0">
              <w:rPr>
                <w:rFonts w:ascii="Arial" w:hAnsi="Arial" w:cs="Arial"/>
                <w:sz w:val="20"/>
              </w:rPr>
              <w:t>Key Responsibilities</w:t>
            </w:r>
          </w:p>
        </w:tc>
        <w:tc>
          <w:tcPr>
            <w:tcW w:w="6943" w:type="dxa"/>
            <w:shd w:val="clear" w:color="auto" w:fill="auto"/>
          </w:tcPr>
          <w:p w14:paraId="52A0B22A" w14:textId="6FD13439" w:rsidR="00910A4C" w:rsidRPr="000570E2" w:rsidRDefault="00910A4C" w:rsidP="00910A4C">
            <w:pPr>
              <w:jc w:val="both"/>
              <w:rPr>
                <w:rFonts w:ascii="Arial" w:hAnsi="Arial" w:cs="Arial"/>
                <w:bCs/>
                <w:iCs/>
                <w:sz w:val="22"/>
                <w:szCs w:val="22"/>
              </w:rPr>
            </w:pPr>
            <w:r w:rsidRPr="00987BE0">
              <w:rPr>
                <w:rFonts w:ascii="Arial" w:hAnsi="Arial" w:cs="Arial"/>
                <w:sz w:val="20"/>
              </w:rPr>
              <w:t>Key Tasks</w:t>
            </w:r>
          </w:p>
        </w:tc>
      </w:tr>
      <w:tr w:rsidR="00910A4C" w:rsidRPr="00895A6E" w14:paraId="6BA95EC1" w14:textId="77777777" w:rsidTr="00B75214">
        <w:trPr>
          <w:trHeight w:val="308"/>
        </w:trPr>
        <w:tc>
          <w:tcPr>
            <w:tcW w:w="2379" w:type="dxa"/>
          </w:tcPr>
          <w:p w14:paraId="58A3BEE7" w14:textId="77777777" w:rsidR="005167B8" w:rsidRDefault="005167B8" w:rsidP="00910A4C">
            <w:pPr>
              <w:rPr>
                <w:rFonts w:ascii="Arial" w:hAnsi="Arial" w:cs="Arial"/>
                <w:bCs/>
                <w:sz w:val="20"/>
              </w:rPr>
            </w:pPr>
          </w:p>
          <w:p w14:paraId="46CD82C8" w14:textId="77777777" w:rsidR="00910A4C" w:rsidRPr="00987BE0" w:rsidRDefault="00910A4C" w:rsidP="00910A4C">
            <w:pPr>
              <w:rPr>
                <w:rFonts w:ascii="Arial" w:hAnsi="Arial" w:cs="Arial"/>
                <w:bCs/>
                <w:sz w:val="20"/>
              </w:rPr>
            </w:pPr>
            <w:r w:rsidRPr="00987BE0">
              <w:rPr>
                <w:rFonts w:ascii="Arial" w:hAnsi="Arial" w:cs="Arial"/>
                <w:bCs/>
                <w:sz w:val="20"/>
              </w:rPr>
              <w:t>Service Budget</w:t>
            </w:r>
          </w:p>
          <w:p w14:paraId="551F163C" w14:textId="77777777" w:rsidR="00910A4C" w:rsidRDefault="00910A4C" w:rsidP="00910A4C">
            <w:pPr>
              <w:ind w:left="360"/>
              <w:rPr>
                <w:rFonts w:ascii="Arial" w:hAnsi="Arial" w:cs="Arial"/>
                <w:bCs/>
                <w:sz w:val="20"/>
              </w:rPr>
            </w:pPr>
          </w:p>
          <w:p w14:paraId="24A4E500" w14:textId="77777777" w:rsidR="00910A4C" w:rsidRDefault="00910A4C" w:rsidP="00910A4C">
            <w:pPr>
              <w:rPr>
                <w:rFonts w:ascii="Arial" w:hAnsi="Arial" w:cs="Arial"/>
                <w:bCs/>
                <w:sz w:val="20"/>
              </w:rPr>
            </w:pPr>
          </w:p>
          <w:p w14:paraId="688704BA" w14:textId="77777777" w:rsidR="00910A4C" w:rsidRDefault="00910A4C" w:rsidP="00910A4C">
            <w:pPr>
              <w:rPr>
                <w:rFonts w:ascii="Arial" w:hAnsi="Arial" w:cs="Arial"/>
                <w:bCs/>
                <w:sz w:val="20"/>
              </w:rPr>
            </w:pPr>
          </w:p>
          <w:p w14:paraId="1ECD34E8" w14:textId="77777777" w:rsidR="00910A4C" w:rsidRDefault="00910A4C" w:rsidP="00910A4C">
            <w:pPr>
              <w:rPr>
                <w:rFonts w:ascii="Arial" w:hAnsi="Arial" w:cs="Arial"/>
                <w:bCs/>
                <w:sz w:val="20"/>
              </w:rPr>
            </w:pPr>
          </w:p>
          <w:p w14:paraId="417359E2" w14:textId="77777777" w:rsidR="00910A4C" w:rsidRDefault="00910A4C" w:rsidP="00910A4C">
            <w:pPr>
              <w:rPr>
                <w:rFonts w:ascii="Arial" w:hAnsi="Arial" w:cs="Arial"/>
                <w:bCs/>
                <w:sz w:val="20"/>
              </w:rPr>
            </w:pPr>
          </w:p>
          <w:p w14:paraId="014C1663" w14:textId="77777777" w:rsidR="00910A4C" w:rsidRPr="00987BE0" w:rsidRDefault="00910A4C" w:rsidP="00910A4C">
            <w:pPr>
              <w:rPr>
                <w:rFonts w:ascii="Arial" w:hAnsi="Arial" w:cs="Arial"/>
                <w:bCs/>
                <w:sz w:val="20"/>
              </w:rPr>
            </w:pPr>
            <w:r w:rsidRPr="00987BE0">
              <w:rPr>
                <w:rFonts w:ascii="Arial" w:hAnsi="Arial" w:cs="Arial"/>
                <w:bCs/>
                <w:sz w:val="20"/>
              </w:rPr>
              <w:t>Petty Cash</w:t>
            </w:r>
          </w:p>
          <w:p w14:paraId="5F037AED" w14:textId="77777777" w:rsidR="00910A4C" w:rsidRDefault="00910A4C" w:rsidP="00910A4C">
            <w:pPr>
              <w:ind w:left="360"/>
              <w:rPr>
                <w:rFonts w:ascii="Arial" w:hAnsi="Arial" w:cs="Arial"/>
                <w:bCs/>
                <w:sz w:val="20"/>
              </w:rPr>
            </w:pPr>
          </w:p>
          <w:p w14:paraId="1A15E3E3" w14:textId="5CF84951" w:rsidR="00910A4C" w:rsidRPr="000570E2" w:rsidRDefault="00910A4C" w:rsidP="00910A4C">
            <w:pPr>
              <w:jc w:val="both"/>
              <w:rPr>
                <w:rFonts w:ascii="Arial" w:hAnsi="Arial" w:cs="Arial"/>
                <w:sz w:val="22"/>
                <w:szCs w:val="22"/>
              </w:rPr>
            </w:pPr>
            <w:r w:rsidRPr="00987BE0">
              <w:rPr>
                <w:rFonts w:ascii="Arial" w:hAnsi="Arial" w:cs="Arial"/>
                <w:bCs/>
                <w:sz w:val="20"/>
              </w:rPr>
              <w:t>Client Monies (where applicable)</w:t>
            </w:r>
          </w:p>
        </w:tc>
        <w:tc>
          <w:tcPr>
            <w:tcW w:w="6943" w:type="dxa"/>
            <w:shd w:val="clear" w:color="auto" w:fill="auto"/>
          </w:tcPr>
          <w:p w14:paraId="1CDF997C" w14:textId="77777777" w:rsidR="005167B8" w:rsidRDefault="005167B8" w:rsidP="005167B8">
            <w:pPr>
              <w:pStyle w:val="ListParagraph"/>
              <w:ind w:left="360"/>
              <w:rPr>
                <w:rFonts w:ascii="Arial" w:hAnsi="Arial" w:cs="Arial"/>
                <w:sz w:val="20"/>
              </w:rPr>
            </w:pPr>
          </w:p>
          <w:p w14:paraId="284129A3" w14:textId="6E85C8D3" w:rsidR="00910A4C" w:rsidRPr="00910A4C" w:rsidRDefault="00910A4C" w:rsidP="00910A4C">
            <w:pPr>
              <w:pStyle w:val="ListParagraph"/>
              <w:numPr>
                <w:ilvl w:val="0"/>
                <w:numId w:val="21"/>
              </w:numPr>
              <w:rPr>
                <w:rFonts w:ascii="Arial" w:hAnsi="Arial" w:cs="Arial"/>
                <w:sz w:val="20"/>
              </w:rPr>
            </w:pPr>
            <w:r w:rsidRPr="00910A4C">
              <w:rPr>
                <w:rFonts w:ascii="Arial" w:hAnsi="Arial" w:cs="Arial"/>
                <w:sz w:val="20"/>
              </w:rPr>
              <w:t>Prepare for and prioritise</w:t>
            </w:r>
            <w:r>
              <w:rPr>
                <w:rFonts w:ascii="Arial" w:hAnsi="Arial" w:cs="Arial"/>
                <w:sz w:val="20"/>
              </w:rPr>
              <w:t xml:space="preserve"> annual Service b</w:t>
            </w:r>
            <w:r w:rsidRPr="00910A4C">
              <w:rPr>
                <w:rFonts w:ascii="Arial" w:hAnsi="Arial" w:cs="Arial"/>
                <w:sz w:val="20"/>
              </w:rPr>
              <w:t>udgeting process</w:t>
            </w:r>
          </w:p>
          <w:p w14:paraId="66E71E7D" w14:textId="77777777" w:rsidR="00910A4C" w:rsidRDefault="00910A4C" w:rsidP="00910A4C">
            <w:pPr>
              <w:pStyle w:val="ListParagraph"/>
              <w:numPr>
                <w:ilvl w:val="0"/>
                <w:numId w:val="14"/>
              </w:numPr>
              <w:rPr>
                <w:rFonts w:ascii="Arial" w:hAnsi="Arial" w:cs="Arial"/>
                <w:sz w:val="20"/>
              </w:rPr>
            </w:pPr>
            <w:r>
              <w:rPr>
                <w:rFonts w:ascii="Arial" w:hAnsi="Arial" w:cs="Arial"/>
                <w:sz w:val="20"/>
              </w:rPr>
              <w:t>Budget is checked every month and variances reported</w:t>
            </w:r>
          </w:p>
          <w:p w14:paraId="4B899E2A" w14:textId="77777777" w:rsidR="00910A4C" w:rsidRDefault="00910A4C" w:rsidP="00910A4C">
            <w:pPr>
              <w:pStyle w:val="ListParagraph"/>
              <w:numPr>
                <w:ilvl w:val="0"/>
                <w:numId w:val="14"/>
              </w:numPr>
              <w:rPr>
                <w:rFonts w:ascii="Arial" w:hAnsi="Arial" w:cs="Arial"/>
                <w:sz w:val="20"/>
              </w:rPr>
            </w:pPr>
            <w:r>
              <w:rPr>
                <w:rFonts w:ascii="Arial" w:hAnsi="Arial" w:cs="Arial"/>
                <w:sz w:val="20"/>
              </w:rPr>
              <w:t>All financial requests are made within delegated financial authority and policy</w:t>
            </w:r>
          </w:p>
          <w:p w14:paraId="4ED0A26A" w14:textId="77777777" w:rsidR="00910A4C" w:rsidRDefault="00910A4C" w:rsidP="00910A4C">
            <w:pPr>
              <w:pStyle w:val="ListParagraph"/>
              <w:numPr>
                <w:ilvl w:val="0"/>
                <w:numId w:val="14"/>
              </w:numPr>
              <w:rPr>
                <w:rFonts w:ascii="Arial" w:hAnsi="Arial" w:cs="Arial"/>
                <w:sz w:val="20"/>
              </w:rPr>
            </w:pPr>
            <w:bookmarkStart w:id="0" w:name="_GoBack"/>
            <w:bookmarkEnd w:id="0"/>
            <w:r>
              <w:rPr>
                <w:rFonts w:ascii="Arial" w:hAnsi="Arial" w:cs="Arial"/>
                <w:sz w:val="20"/>
              </w:rPr>
              <w:t>Petty cash reconciliations are completed accurately and on time</w:t>
            </w:r>
          </w:p>
          <w:p w14:paraId="34F397C5" w14:textId="77777777" w:rsidR="00910A4C" w:rsidRPr="00FB3F1E" w:rsidRDefault="00910A4C" w:rsidP="00910A4C">
            <w:pPr>
              <w:rPr>
                <w:rFonts w:ascii="Arial" w:hAnsi="Arial" w:cs="Arial"/>
                <w:sz w:val="20"/>
              </w:rPr>
            </w:pPr>
          </w:p>
          <w:p w14:paraId="54D432B0" w14:textId="0012438D" w:rsidR="00910A4C" w:rsidRPr="00612C70" w:rsidRDefault="00910A4C" w:rsidP="00612C70">
            <w:pPr>
              <w:pStyle w:val="ListParagraph"/>
              <w:numPr>
                <w:ilvl w:val="0"/>
                <w:numId w:val="14"/>
              </w:numPr>
              <w:jc w:val="both"/>
              <w:rPr>
                <w:rFonts w:ascii="Arial" w:hAnsi="Arial" w:cs="Arial"/>
                <w:bCs/>
                <w:iCs/>
                <w:sz w:val="22"/>
                <w:szCs w:val="22"/>
              </w:rPr>
            </w:pPr>
            <w:r w:rsidRPr="00612C70">
              <w:rPr>
                <w:rFonts w:ascii="Arial" w:hAnsi="Arial" w:cs="Arial"/>
                <w:sz w:val="20"/>
              </w:rPr>
              <w:t>All PA / Grocery reconciliations are completed accurately and on time</w:t>
            </w:r>
          </w:p>
        </w:tc>
      </w:tr>
    </w:tbl>
    <w:p w14:paraId="468C90B2" w14:textId="77777777" w:rsidR="001C1649" w:rsidRDefault="001C1649">
      <w:pPr>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6943"/>
      </w:tblGrid>
      <w:tr w:rsidR="005167B8" w:rsidRPr="00895A6E" w14:paraId="7DD13C41" w14:textId="77777777" w:rsidTr="00D968DA">
        <w:trPr>
          <w:trHeight w:val="308"/>
        </w:trPr>
        <w:tc>
          <w:tcPr>
            <w:tcW w:w="9322" w:type="dxa"/>
            <w:gridSpan w:val="2"/>
          </w:tcPr>
          <w:p w14:paraId="28EA0677" w14:textId="77777777" w:rsidR="005167B8" w:rsidRPr="000570E2" w:rsidRDefault="005167B8" w:rsidP="000905A6">
            <w:pPr>
              <w:jc w:val="both"/>
              <w:rPr>
                <w:rFonts w:ascii="Arial" w:hAnsi="Arial" w:cs="Arial"/>
                <w:sz w:val="22"/>
                <w:szCs w:val="22"/>
              </w:rPr>
            </w:pPr>
            <w:r w:rsidRPr="00987BE0">
              <w:rPr>
                <w:rFonts w:ascii="Arial" w:hAnsi="Arial" w:cs="Arial"/>
                <w:sz w:val="22"/>
                <w:szCs w:val="22"/>
              </w:rPr>
              <w:t>Key Result Area</w:t>
            </w:r>
            <w:r>
              <w:rPr>
                <w:rFonts w:ascii="Arial" w:hAnsi="Arial" w:cs="Arial"/>
                <w:sz w:val="22"/>
                <w:szCs w:val="22"/>
              </w:rPr>
              <w:t xml:space="preserve"> 3</w:t>
            </w:r>
          </w:p>
          <w:p w14:paraId="25A16D4C" w14:textId="5BA0D1CB" w:rsidR="00B3230E" w:rsidRPr="00454198" w:rsidRDefault="005167B8" w:rsidP="003068A7">
            <w:pPr>
              <w:jc w:val="center"/>
              <w:rPr>
                <w:rFonts w:ascii="Arial" w:hAnsi="Arial" w:cs="Arial"/>
                <w:b/>
                <w:sz w:val="22"/>
                <w:szCs w:val="22"/>
              </w:rPr>
            </w:pPr>
            <w:r>
              <w:rPr>
                <w:rFonts w:ascii="Arial" w:hAnsi="Arial" w:cs="Arial"/>
                <w:b/>
                <w:sz w:val="22"/>
                <w:szCs w:val="22"/>
              </w:rPr>
              <w:t>Quality Assurance</w:t>
            </w:r>
          </w:p>
          <w:p w14:paraId="46979390" w14:textId="5D10D66C" w:rsidR="00C35738" w:rsidRPr="00C35738" w:rsidRDefault="00C35738" w:rsidP="00C35738">
            <w:pPr>
              <w:jc w:val="both"/>
              <w:rPr>
                <w:sz w:val="20"/>
                <w:lang w:val="en-GB" w:eastAsia="en-GB"/>
              </w:rPr>
            </w:pPr>
            <w:r w:rsidRPr="00C35738">
              <w:rPr>
                <w:rFonts w:ascii="Calibri" w:hAnsi="Calibri"/>
                <w:color w:val="000000"/>
                <w:sz w:val="20"/>
                <w:shd w:val="clear" w:color="auto" w:fill="FFFFFF"/>
                <w:lang w:val="en-GB" w:eastAsia="en-GB"/>
              </w:rPr>
              <w:t>Connect is recognised as a leader in the sector due to quality initiatives that drives Service User satisfaction, sound business plans that support service delivery, compliance with external and internal audits and mutually advantageous external relationships.</w:t>
            </w:r>
          </w:p>
          <w:p w14:paraId="7970F76E" w14:textId="3827BF03" w:rsidR="005167B8" w:rsidRPr="00B3230E" w:rsidRDefault="005167B8" w:rsidP="000905A6">
            <w:pPr>
              <w:jc w:val="both"/>
              <w:rPr>
                <w:rFonts w:ascii="Arial" w:hAnsi="Arial" w:cs="Arial"/>
                <w:sz w:val="20"/>
              </w:rPr>
            </w:pPr>
          </w:p>
        </w:tc>
      </w:tr>
      <w:tr w:rsidR="001C1649" w:rsidRPr="00895A6E" w14:paraId="7C88B6F7" w14:textId="77777777" w:rsidTr="000905A6">
        <w:trPr>
          <w:trHeight w:val="308"/>
        </w:trPr>
        <w:tc>
          <w:tcPr>
            <w:tcW w:w="2379" w:type="dxa"/>
          </w:tcPr>
          <w:p w14:paraId="5F018F35" w14:textId="77777777" w:rsidR="001C1649" w:rsidRPr="000570E2" w:rsidRDefault="001C1649" w:rsidP="000905A6">
            <w:pPr>
              <w:jc w:val="both"/>
              <w:rPr>
                <w:rFonts w:ascii="Arial" w:hAnsi="Arial" w:cs="Arial"/>
                <w:sz w:val="22"/>
                <w:szCs w:val="22"/>
              </w:rPr>
            </w:pPr>
            <w:r w:rsidRPr="00987BE0">
              <w:rPr>
                <w:rFonts w:ascii="Arial" w:hAnsi="Arial" w:cs="Arial"/>
                <w:sz w:val="20"/>
              </w:rPr>
              <w:t>Key Responsibilities</w:t>
            </w:r>
          </w:p>
        </w:tc>
        <w:tc>
          <w:tcPr>
            <w:tcW w:w="6943" w:type="dxa"/>
            <w:shd w:val="clear" w:color="auto" w:fill="auto"/>
          </w:tcPr>
          <w:p w14:paraId="59DFDF5C" w14:textId="77777777" w:rsidR="001C1649" w:rsidRPr="000570E2" w:rsidRDefault="001C1649" w:rsidP="000905A6">
            <w:pPr>
              <w:jc w:val="both"/>
              <w:rPr>
                <w:rFonts w:ascii="Arial" w:hAnsi="Arial" w:cs="Arial"/>
                <w:bCs/>
                <w:iCs/>
                <w:sz w:val="22"/>
                <w:szCs w:val="22"/>
              </w:rPr>
            </w:pPr>
            <w:r w:rsidRPr="00987BE0">
              <w:rPr>
                <w:rFonts w:ascii="Arial" w:hAnsi="Arial" w:cs="Arial"/>
                <w:sz w:val="20"/>
              </w:rPr>
              <w:t>Key Tasks</w:t>
            </w:r>
          </w:p>
        </w:tc>
      </w:tr>
      <w:tr w:rsidR="005167B8" w:rsidRPr="00895A6E" w14:paraId="37AF9924" w14:textId="77777777" w:rsidTr="000905A6">
        <w:trPr>
          <w:trHeight w:val="308"/>
        </w:trPr>
        <w:tc>
          <w:tcPr>
            <w:tcW w:w="2379" w:type="dxa"/>
          </w:tcPr>
          <w:p w14:paraId="7C1A4E9B" w14:textId="77777777" w:rsidR="005167B8" w:rsidRDefault="005167B8" w:rsidP="005167B8">
            <w:pPr>
              <w:spacing w:before="60" w:after="60"/>
              <w:contextualSpacing/>
              <w:rPr>
                <w:rFonts w:ascii="Arial" w:hAnsi="Arial" w:cs="Arial"/>
                <w:sz w:val="20"/>
              </w:rPr>
            </w:pPr>
          </w:p>
          <w:p w14:paraId="49AA94F7" w14:textId="77777777" w:rsidR="005167B8" w:rsidRDefault="005167B8" w:rsidP="005167B8">
            <w:pPr>
              <w:spacing w:before="60" w:after="60"/>
              <w:contextualSpacing/>
              <w:rPr>
                <w:rFonts w:ascii="Arial" w:hAnsi="Arial" w:cs="Arial"/>
                <w:sz w:val="20"/>
              </w:rPr>
            </w:pPr>
            <w:r w:rsidRPr="005167B8">
              <w:rPr>
                <w:rFonts w:ascii="Arial" w:hAnsi="Arial" w:cs="Arial"/>
                <w:sz w:val="20"/>
              </w:rPr>
              <w:t>Se</w:t>
            </w:r>
            <w:r>
              <w:rPr>
                <w:rFonts w:ascii="Arial" w:hAnsi="Arial" w:cs="Arial"/>
                <w:sz w:val="20"/>
              </w:rPr>
              <w:t>rvice User Feedback and Service User involvement</w:t>
            </w:r>
          </w:p>
          <w:p w14:paraId="6452FE25" w14:textId="77777777" w:rsidR="005167B8" w:rsidRDefault="005167B8" w:rsidP="005167B8">
            <w:pPr>
              <w:spacing w:before="60" w:after="60"/>
              <w:rPr>
                <w:rFonts w:ascii="Arial" w:hAnsi="Arial" w:cs="Arial"/>
                <w:sz w:val="20"/>
              </w:rPr>
            </w:pPr>
          </w:p>
          <w:p w14:paraId="6A598F6A" w14:textId="77777777" w:rsidR="005167B8" w:rsidRDefault="005167B8" w:rsidP="005167B8">
            <w:pPr>
              <w:spacing w:before="60" w:after="60"/>
              <w:rPr>
                <w:rFonts w:ascii="Arial" w:hAnsi="Arial" w:cs="Arial"/>
                <w:sz w:val="20"/>
              </w:rPr>
            </w:pPr>
          </w:p>
          <w:p w14:paraId="5EECC069" w14:textId="77777777" w:rsidR="005167B8" w:rsidRDefault="005167B8" w:rsidP="005167B8">
            <w:pPr>
              <w:spacing w:before="60" w:after="60"/>
              <w:rPr>
                <w:rFonts w:ascii="Arial" w:hAnsi="Arial" w:cs="Arial"/>
                <w:sz w:val="20"/>
              </w:rPr>
            </w:pPr>
          </w:p>
          <w:p w14:paraId="72A35A88" w14:textId="08DFC59B" w:rsidR="005167B8" w:rsidRDefault="005167B8" w:rsidP="005167B8">
            <w:pPr>
              <w:spacing w:before="60" w:after="60"/>
              <w:rPr>
                <w:rFonts w:ascii="Arial" w:hAnsi="Arial" w:cs="Arial"/>
                <w:sz w:val="20"/>
              </w:rPr>
            </w:pPr>
            <w:r w:rsidRPr="00987BE0">
              <w:rPr>
                <w:rFonts w:ascii="Arial" w:hAnsi="Arial" w:cs="Arial"/>
                <w:sz w:val="20"/>
              </w:rPr>
              <w:t>Business Plans</w:t>
            </w:r>
          </w:p>
          <w:p w14:paraId="0BAC7499" w14:textId="77777777" w:rsidR="005167B8" w:rsidRDefault="005167B8" w:rsidP="005167B8">
            <w:pPr>
              <w:spacing w:before="60" w:after="60"/>
              <w:rPr>
                <w:rFonts w:ascii="Arial" w:hAnsi="Arial" w:cs="Arial"/>
                <w:sz w:val="20"/>
              </w:rPr>
            </w:pPr>
          </w:p>
          <w:p w14:paraId="7FD51A46" w14:textId="77777777" w:rsidR="005167B8" w:rsidRPr="00987BE0" w:rsidRDefault="005167B8" w:rsidP="005167B8">
            <w:pPr>
              <w:spacing w:before="60" w:after="60"/>
              <w:rPr>
                <w:rFonts w:ascii="Arial" w:hAnsi="Arial" w:cs="Arial"/>
                <w:sz w:val="20"/>
              </w:rPr>
            </w:pPr>
            <w:r>
              <w:rPr>
                <w:rFonts w:ascii="Arial" w:hAnsi="Arial" w:cs="Arial"/>
                <w:sz w:val="20"/>
              </w:rPr>
              <w:t>Adhere</w:t>
            </w:r>
            <w:r w:rsidRPr="00987BE0">
              <w:rPr>
                <w:rFonts w:ascii="Arial" w:hAnsi="Arial" w:cs="Arial"/>
                <w:sz w:val="20"/>
              </w:rPr>
              <w:t>nce to Service Model</w:t>
            </w:r>
            <w:r>
              <w:rPr>
                <w:rFonts w:ascii="Arial" w:hAnsi="Arial" w:cs="Arial"/>
                <w:sz w:val="20"/>
              </w:rPr>
              <w:t xml:space="preserve"> and </w:t>
            </w:r>
            <w:r w:rsidRPr="00987BE0">
              <w:rPr>
                <w:rFonts w:ascii="Arial" w:hAnsi="Arial" w:cs="Arial"/>
                <w:sz w:val="20"/>
              </w:rPr>
              <w:t xml:space="preserve">Best Practice </w:t>
            </w:r>
          </w:p>
          <w:p w14:paraId="6BC73F90" w14:textId="77777777" w:rsidR="005167B8" w:rsidRDefault="005167B8" w:rsidP="005167B8">
            <w:pPr>
              <w:spacing w:before="60" w:after="60"/>
              <w:rPr>
                <w:rFonts w:ascii="Arial" w:hAnsi="Arial" w:cs="Arial"/>
                <w:sz w:val="20"/>
              </w:rPr>
            </w:pPr>
          </w:p>
          <w:p w14:paraId="2E9C2274" w14:textId="77777777" w:rsidR="005167B8" w:rsidRDefault="005167B8" w:rsidP="005167B8">
            <w:pPr>
              <w:spacing w:before="60" w:after="60"/>
              <w:rPr>
                <w:rFonts w:ascii="Arial" w:hAnsi="Arial" w:cs="Arial"/>
                <w:sz w:val="20"/>
              </w:rPr>
            </w:pPr>
          </w:p>
          <w:p w14:paraId="0A7C630D" w14:textId="77777777" w:rsidR="005167B8" w:rsidRDefault="005167B8" w:rsidP="005167B8">
            <w:pPr>
              <w:spacing w:before="60" w:after="60"/>
              <w:rPr>
                <w:rFonts w:ascii="Arial" w:hAnsi="Arial" w:cs="Arial"/>
                <w:sz w:val="20"/>
              </w:rPr>
            </w:pPr>
          </w:p>
          <w:p w14:paraId="36E28413" w14:textId="77777777" w:rsidR="005167B8" w:rsidRPr="00987BE0" w:rsidRDefault="005167B8" w:rsidP="005167B8">
            <w:pPr>
              <w:spacing w:before="60" w:after="60"/>
              <w:rPr>
                <w:rFonts w:ascii="Arial" w:hAnsi="Arial" w:cs="Arial"/>
                <w:sz w:val="20"/>
              </w:rPr>
            </w:pPr>
            <w:r>
              <w:rPr>
                <w:rFonts w:ascii="Arial" w:hAnsi="Arial" w:cs="Arial"/>
                <w:sz w:val="20"/>
              </w:rPr>
              <w:t>Audit (internal/</w:t>
            </w:r>
            <w:r w:rsidRPr="00987BE0">
              <w:rPr>
                <w:rFonts w:ascii="Arial" w:hAnsi="Arial" w:cs="Arial"/>
                <w:sz w:val="20"/>
              </w:rPr>
              <w:t>external)</w:t>
            </w:r>
          </w:p>
          <w:p w14:paraId="2AF18EC4" w14:textId="77777777" w:rsidR="005167B8" w:rsidRDefault="005167B8" w:rsidP="005167B8">
            <w:pPr>
              <w:spacing w:before="60" w:after="60"/>
              <w:rPr>
                <w:rFonts w:ascii="Arial" w:hAnsi="Arial" w:cs="Arial"/>
                <w:sz w:val="20"/>
              </w:rPr>
            </w:pPr>
          </w:p>
          <w:p w14:paraId="0FFEC215" w14:textId="77777777" w:rsidR="005167B8" w:rsidRDefault="005167B8" w:rsidP="005167B8">
            <w:pPr>
              <w:spacing w:before="60" w:after="60"/>
              <w:rPr>
                <w:rFonts w:ascii="Arial" w:hAnsi="Arial" w:cs="Arial"/>
                <w:sz w:val="20"/>
              </w:rPr>
            </w:pPr>
          </w:p>
          <w:p w14:paraId="3B68610B" w14:textId="77777777" w:rsidR="005167B8" w:rsidRDefault="005167B8" w:rsidP="005167B8">
            <w:pPr>
              <w:spacing w:before="60" w:after="60"/>
              <w:rPr>
                <w:rFonts w:ascii="Arial" w:hAnsi="Arial" w:cs="Arial"/>
                <w:sz w:val="20"/>
              </w:rPr>
            </w:pPr>
          </w:p>
          <w:p w14:paraId="2E5FAC6D" w14:textId="77777777" w:rsidR="005167B8" w:rsidRDefault="005167B8" w:rsidP="005167B8">
            <w:pPr>
              <w:spacing w:before="60" w:after="60"/>
              <w:rPr>
                <w:rFonts w:ascii="Arial" w:hAnsi="Arial" w:cs="Arial"/>
                <w:sz w:val="20"/>
              </w:rPr>
            </w:pPr>
          </w:p>
          <w:p w14:paraId="2766ABBD" w14:textId="77777777" w:rsidR="005167B8" w:rsidRDefault="005167B8" w:rsidP="005167B8">
            <w:pPr>
              <w:spacing w:before="60" w:after="60"/>
              <w:rPr>
                <w:rFonts w:ascii="Arial" w:hAnsi="Arial" w:cs="Arial"/>
                <w:sz w:val="20"/>
              </w:rPr>
            </w:pPr>
          </w:p>
          <w:p w14:paraId="135DC310" w14:textId="77777777" w:rsidR="00B3230E" w:rsidRDefault="00B3230E" w:rsidP="005167B8">
            <w:pPr>
              <w:spacing w:before="60" w:after="60"/>
              <w:rPr>
                <w:rFonts w:ascii="Arial" w:hAnsi="Arial" w:cs="Arial"/>
                <w:sz w:val="20"/>
              </w:rPr>
            </w:pPr>
          </w:p>
          <w:p w14:paraId="06C8EB2E" w14:textId="439D2F97" w:rsidR="005167B8" w:rsidRDefault="005167B8" w:rsidP="005167B8">
            <w:pPr>
              <w:spacing w:before="60" w:after="60"/>
              <w:rPr>
                <w:rFonts w:ascii="Arial" w:hAnsi="Arial" w:cs="Arial"/>
                <w:sz w:val="20"/>
              </w:rPr>
            </w:pPr>
            <w:r w:rsidRPr="00987BE0">
              <w:rPr>
                <w:rFonts w:ascii="Arial" w:hAnsi="Arial" w:cs="Arial"/>
                <w:sz w:val="20"/>
              </w:rPr>
              <w:t>Team Meetings</w:t>
            </w:r>
          </w:p>
          <w:p w14:paraId="69371654" w14:textId="64F2FD41" w:rsidR="005167B8" w:rsidRPr="000570E2" w:rsidRDefault="005167B8" w:rsidP="005167B8">
            <w:pPr>
              <w:jc w:val="both"/>
              <w:rPr>
                <w:rFonts w:ascii="Arial" w:hAnsi="Arial" w:cs="Arial"/>
                <w:sz w:val="22"/>
                <w:szCs w:val="22"/>
              </w:rPr>
            </w:pPr>
            <w:r w:rsidRPr="00987BE0">
              <w:rPr>
                <w:rFonts w:ascii="Arial" w:hAnsi="Arial" w:cs="Arial"/>
                <w:sz w:val="20"/>
              </w:rPr>
              <w:lastRenderedPageBreak/>
              <w:t>Relationship management</w:t>
            </w:r>
          </w:p>
        </w:tc>
        <w:tc>
          <w:tcPr>
            <w:tcW w:w="6943" w:type="dxa"/>
            <w:shd w:val="clear" w:color="auto" w:fill="auto"/>
          </w:tcPr>
          <w:p w14:paraId="00A98FBE" w14:textId="77777777" w:rsidR="005167B8" w:rsidRDefault="005167B8" w:rsidP="005167B8">
            <w:pPr>
              <w:pStyle w:val="ListParagraph"/>
              <w:ind w:left="360"/>
              <w:contextualSpacing/>
              <w:rPr>
                <w:rFonts w:ascii="Arial" w:hAnsi="Arial" w:cs="Arial"/>
                <w:sz w:val="20"/>
              </w:rPr>
            </w:pPr>
          </w:p>
          <w:p w14:paraId="3A2E92B5" w14:textId="77777777" w:rsidR="005167B8" w:rsidRPr="005167B8" w:rsidRDefault="005167B8" w:rsidP="005167B8">
            <w:pPr>
              <w:pStyle w:val="ListParagraph"/>
              <w:numPr>
                <w:ilvl w:val="0"/>
                <w:numId w:val="22"/>
              </w:numPr>
              <w:contextualSpacing/>
              <w:rPr>
                <w:rFonts w:ascii="Arial" w:hAnsi="Arial" w:cs="Arial"/>
                <w:sz w:val="20"/>
              </w:rPr>
            </w:pPr>
            <w:r w:rsidRPr="005167B8">
              <w:rPr>
                <w:rFonts w:ascii="Arial" w:hAnsi="Arial" w:cs="Arial"/>
                <w:sz w:val="20"/>
              </w:rPr>
              <w:t>Complaints, compliments and feedback from Service Users are acknowledged and actioned</w:t>
            </w:r>
          </w:p>
          <w:p w14:paraId="27BEEFF7" w14:textId="77777777" w:rsidR="005167B8" w:rsidRPr="006C5DA0" w:rsidRDefault="005167B8" w:rsidP="005167B8">
            <w:pPr>
              <w:pStyle w:val="ListParagraph"/>
              <w:numPr>
                <w:ilvl w:val="0"/>
                <w:numId w:val="15"/>
              </w:numPr>
              <w:contextualSpacing/>
              <w:rPr>
                <w:rFonts w:ascii="Arial" w:hAnsi="Arial" w:cs="Arial"/>
                <w:sz w:val="20"/>
              </w:rPr>
            </w:pPr>
            <w:r>
              <w:rPr>
                <w:rFonts w:ascii="Arial" w:hAnsi="Arial" w:cs="Arial"/>
                <w:sz w:val="20"/>
              </w:rPr>
              <w:t>Satisfaction survey responses are reviewed to introduce service improvements</w:t>
            </w:r>
          </w:p>
          <w:p w14:paraId="630891C6" w14:textId="77777777" w:rsidR="005167B8" w:rsidRPr="006C5DA0" w:rsidRDefault="005167B8" w:rsidP="005167B8">
            <w:pPr>
              <w:pStyle w:val="ListParagraph"/>
              <w:numPr>
                <w:ilvl w:val="0"/>
                <w:numId w:val="15"/>
              </w:numPr>
              <w:contextualSpacing/>
              <w:rPr>
                <w:rFonts w:ascii="Arial" w:hAnsi="Arial" w:cs="Arial"/>
                <w:sz w:val="20"/>
              </w:rPr>
            </w:pPr>
            <w:r>
              <w:rPr>
                <w:rFonts w:ascii="Arial" w:hAnsi="Arial" w:cs="Arial"/>
                <w:sz w:val="20"/>
              </w:rPr>
              <w:t>Service User LD co-ordinator is supported and welcomed into the service</w:t>
            </w:r>
          </w:p>
          <w:p w14:paraId="5ACD37DD" w14:textId="77777777" w:rsidR="005167B8" w:rsidRPr="006C5DA0" w:rsidRDefault="005167B8" w:rsidP="005167B8">
            <w:pPr>
              <w:contextualSpacing/>
              <w:rPr>
                <w:rFonts w:ascii="Arial" w:hAnsi="Arial" w:cs="Arial"/>
                <w:sz w:val="20"/>
              </w:rPr>
            </w:pPr>
          </w:p>
          <w:p w14:paraId="0DE4F873" w14:textId="77777777" w:rsidR="005167B8" w:rsidRPr="00372A4D" w:rsidRDefault="005167B8" w:rsidP="005167B8">
            <w:pPr>
              <w:pStyle w:val="ListParagraph"/>
              <w:numPr>
                <w:ilvl w:val="0"/>
                <w:numId w:val="15"/>
              </w:numPr>
              <w:contextualSpacing/>
              <w:rPr>
                <w:rFonts w:ascii="Arial" w:hAnsi="Arial" w:cs="Arial"/>
                <w:sz w:val="20"/>
              </w:rPr>
            </w:pPr>
            <w:r>
              <w:rPr>
                <w:rFonts w:ascii="Arial" w:hAnsi="Arial" w:cs="Arial"/>
                <w:sz w:val="20"/>
              </w:rPr>
              <w:t>Annual Business plan is completed with team and service users</w:t>
            </w:r>
          </w:p>
          <w:p w14:paraId="241BFB1E" w14:textId="77777777" w:rsidR="005167B8" w:rsidRDefault="005167B8" w:rsidP="005167B8">
            <w:pPr>
              <w:pStyle w:val="ListParagraph"/>
              <w:numPr>
                <w:ilvl w:val="0"/>
                <w:numId w:val="15"/>
              </w:numPr>
              <w:contextualSpacing/>
              <w:rPr>
                <w:rFonts w:ascii="Arial" w:hAnsi="Arial" w:cs="Arial"/>
                <w:sz w:val="20"/>
              </w:rPr>
            </w:pPr>
            <w:r>
              <w:rPr>
                <w:rFonts w:ascii="Arial" w:hAnsi="Arial" w:cs="Arial"/>
                <w:sz w:val="20"/>
              </w:rPr>
              <w:t xml:space="preserve">Plan is regularly reviewed and actions/updates reported </w:t>
            </w:r>
          </w:p>
          <w:p w14:paraId="607D6F3C" w14:textId="77777777" w:rsidR="005167B8" w:rsidRDefault="005167B8" w:rsidP="005167B8">
            <w:pPr>
              <w:contextualSpacing/>
              <w:rPr>
                <w:rFonts w:ascii="Arial" w:hAnsi="Arial" w:cs="Arial"/>
                <w:sz w:val="20"/>
              </w:rPr>
            </w:pPr>
          </w:p>
          <w:p w14:paraId="4721399F" w14:textId="77777777" w:rsidR="005167B8" w:rsidRPr="00372A4D" w:rsidRDefault="005167B8" w:rsidP="005167B8">
            <w:pPr>
              <w:pStyle w:val="ListParagraph"/>
              <w:numPr>
                <w:ilvl w:val="0"/>
                <w:numId w:val="15"/>
              </w:numPr>
              <w:contextualSpacing/>
              <w:rPr>
                <w:rFonts w:ascii="Arial" w:hAnsi="Arial" w:cs="Arial"/>
                <w:sz w:val="20"/>
              </w:rPr>
            </w:pPr>
            <w:r>
              <w:rPr>
                <w:rFonts w:ascii="Arial" w:hAnsi="Arial" w:cs="Arial"/>
                <w:sz w:val="20"/>
              </w:rPr>
              <w:t>All client paperwork is up to date, accurate and of a high quality</w:t>
            </w:r>
          </w:p>
          <w:p w14:paraId="60AC6705" w14:textId="77777777" w:rsidR="005167B8" w:rsidRPr="009D19A5" w:rsidRDefault="005167B8" w:rsidP="005167B8">
            <w:pPr>
              <w:pStyle w:val="ListParagraph"/>
              <w:numPr>
                <w:ilvl w:val="0"/>
                <w:numId w:val="15"/>
              </w:numPr>
              <w:contextualSpacing/>
              <w:rPr>
                <w:rFonts w:ascii="Arial" w:hAnsi="Arial" w:cs="Arial"/>
                <w:sz w:val="20"/>
              </w:rPr>
            </w:pPr>
            <w:r>
              <w:rPr>
                <w:rFonts w:ascii="Arial" w:hAnsi="Arial" w:cs="Arial"/>
                <w:sz w:val="20"/>
              </w:rPr>
              <w:t>Plans for clients include a focus on key priority areas; family, employment, physical health and wellbeing, living environment</w:t>
            </w:r>
          </w:p>
          <w:p w14:paraId="50F917FC" w14:textId="77777777" w:rsidR="005167B8" w:rsidRDefault="005167B8" w:rsidP="005167B8">
            <w:pPr>
              <w:pStyle w:val="ListParagraph"/>
              <w:numPr>
                <w:ilvl w:val="0"/>
                <w:numId w:val="15"/>
              </w:numPr>
              <w:contextualSpacing/>
              <w:rPr>
                <w:rFonts w:ascii="Arial" w:hAnsi="Arial" w:cs="Arial"/>
                <w:sz w:val="20"/>
              </w:rPr>
            </w:pPr>
            <w:r>
              <w:rPr>
                <w:rFonts w:ascii="Arial" w:hAnsi="Arial" w:cs="Arial"/>
                <w:sz w:val="20"/>
              </w:rPr>
              <w:t xml:space="preserve">Registered Mental Health Professionals are working within their scope of practice and are adding value to the service </w:t>
            </w:r>
          </w:p>
          <w:p w14:paraId="7F1A1155" w14:textId="77777777" w:rsidR="005167B8" w:rsidRDefault="005167B8" w:rsidP="005167B8">
            <w:pPr>
              <w:pStyle w:val="ListParagraph"/>
              <w:numPr>
                <w:ilvl w:val="0"/>
                <w:numId w:val="15"/>
              </w:numPr>
              <w:contextualSpacing/>
              <w:rPr>
                <w:rFonts w:ascii="Arial" w:hAnsi="Arial" w:cs="Arial"/>
                <w:sz w:val="20"/>
              </w:rPr>
            </w:pPr>
            <w:r>
              <w:rPr>
                <w:rFonts w:ascii="Arial" w:hAnsi="Arial" w:cs="Arial"/>
                <w:sz w:val="20"/>
              </w:rPr>
              <w:t xml:space="preserve">There is a structured programme available for residential clients in line with the service model to support recovery </w:t>
            </w:r>
          </w:p>
          <w:p w14:paraId="439CA0ED" w14:textId="77777777" w:rsidR="005167B8" w:rsidRDefault="005167B8" w:rsidP="005167B8">
            <w:pPr>
              <w:contextualSpacing/>
              <w:rPr>
                <w:rFonts w:ascii="Arial" w:hAnsi="Arial" w:cs="Arial"/>
                <w:sz w:val="20"/>
              </w:rPr>
            </w:pPr>
          </w:p>
          <w:p w14:paraId="416B0257" w14:textId="3B21FE98" w:rsidR="005167B8" w:rsidRPr="00C2085B" w:rsidRDefault="005167B8" w:rsidP="005167B8">
            <w:pPr>
              <w:pStyle w:val="ListParagraph"/>
              <w:numPr>
                <w:ilvl w:val="0"/>
                <w:numId w:val="15"/>
              </w:numPr>
              <w:contextualSpacing/>
              <w:rPr>
                <w:rFonts w:ascii="Arial" w:hAnsi="Arial" w:cs="Arial"/>
                <w:sz w:val="20"/>
              </w:rPr>
            </w:pPr>
            <w:r>
              <w:rPr>
                <w:rFonts w:ascii="Arial" w:hAnsi="Arial" w:cs="Arial"/>
                <w:sz w:val="20"/>
              </w:rPr>
              <w:t>Undertakes and reports on regular internal audits as specified in the Quality Plan:</w:t>
            </w:r>
          </w:p>
          <w:p w14:paraId="4145AD54" w14:textId="77777777" w:rsidR="005167B8" w:rsidRDefault="005167B8" w:rsidP="005167B8">
            <w:pPr>
              <w:pStyle w:val="ListParagraph"/>
              <w:numPr>
                <w:ilvl w:val="1"/>
                <w:numId w:val="15"/>
              </w:numPr>
              <w:contextualSpacing/>
              <w:rPr>
                <w:rFonts w:ascii="Arial" w:hAnsi="Arial" w:cs="Arial"/>
                <w:sz w:val="20"/>
              </w:rPr>
            </w:pPr>
            <w:r>
              <w:rPr>
                <w:rFonts w:ascii="Arial" w:hAnsi="Arial" w:cs="Arial"/>
                <w:sz w:val="20"/>
              </w:rPr>
              <w:t>Client records</w:t>
            </w:r>
          </w:p>
          <w:p w14:paraId="291754AC" w14:textId="77777777" w:rsidR="005167B8" w:rsidRDefault="005167B8" w:rsidP="005167B8">
            <w:pPr>
              <w:pStyle w:val="ListParagraph"/>
              <w:numPr>
                <w:ilvl w:val="1"/>
                <w:numId w:val="15"/>
              </w:numPr>
              <w:contextualSpacing/>
              <w:rPr>
                <w:rFonts w:ascii="Arial" w:hAnsi="Arial" w:cs="Arial"/>
                <w:sz w:val="20"/>
              </w:rPr>
            </w:pPr>
            <w:r>
              <w:rPr>
                <w:rFonts w:ascii="Arial" w:hAnsi="Arial" w:cs="Arial"/>
                <w:sz w:val="20"/>
              </w:rPr>
              <w:t xml:space="preserve">Restraint and restriction </w:t>
            </w:r>
          </w:p>
          <w:p w14:paraId="7F180633" w14:textId="77777777" w:rsidR="005167B8" w:rsidRDefault="005167B8" w:rsidP="005167B8">
            <w:pPr>
              <w:pStyle w:val="ListParagraph"/>
              <w:numPr>
                <w:ilvl w:val="1"/>
                <w:numId w:val="15"/>
              </w:numPr>
              <w:contextualSpacing/>
              <w:rPr>
                <w:rFonts w:ascii="Arial" w:hAnsi="Arial" w:cs="Arial"/>
                <w:sz w:val="20"/>
              </w:rPr>
            </w:pPr>
            <w:r>
              <w:rPr>
                <w:rFonts w:ascii="Arial" w:hAnsi="Arial" w:cs="Arial"/>
                <w:sz w:val="20"/>
              </w:rPr>
              <w:t>Environmental / Health &amp; Safety</w:t>
            </w:r>
          </w:p>
          <w:p w14:paraId="57B2C9D0" w14:textId="77777777" w:rsidR="005167B8" w:rsidRDefault="005167B8" w:rsidP="005167B8">
            <w:pPr>
              <w:pStyle w:val="ListParagraph"/>
              <w:numPr>
                <w:ilvl w:val="1"/>
                <w:numId w:val="15"/>
              </w:numPr>
              <w:contextualSpacing/>
              <w:rPr>
                <w:rFonts w:ascii="Arial" w:hAnsi="Arial" w:cs="Arial"/>
                <w:sz w:val="20"/>
              </w:rPr>
            </w:pPr>
            <w:r>
              <w:rPr>
                <w:rFonts w:ascii="Arial" w:hAnsi="Arial" w:cs="Arial"/>
                <w:sz w:val="20"/>
              </w:rPr>
              <w:t>Cleaning, Food Storage &amp; Handling</w:t>
            </w:r>
          </w:p>
          <w:p w14:paraId="00F51100" w14:textId="77777777" w:rsidR="005167B8" w:rsidRDefault="005167B8" w:rsidP="005167B8">
            <w:pPr>
              <w:pStyle w:val="ListParagraph"/>
              <w:numPr>
                <w:ilvl w:val="1"/>
                <w:numId w:val="15"/>
              </w:numPr>
              <w:contextualSpacing/>
              <w:rPr>
                <w:rFonts w:ascii="Arial" w:hAnsi="Arial" w:cs="Arial"/>
                <w:sz w:val="20"/>
              </w:rPr>
            </w:pPr>
            <w:r>
              <w:rPr>
                <w:rFonts w:ascii="Arial" w:hAnsi="Arial" w:cs="Arial"/>
                <w:sz w:val="20"/>
              </w:rPr>
              <w:t xml:space="preserve">Infection control </w:t>
            </w:r>
          </w:p>
          <w:p w14:paraId="5499D7B5" w14:textId="77777777" w:rsidR="005167B8" w:rsidRDefault="005167B8" w:rsidP="005167B8">
            <w:pPr>
              <w:pStyle w:val="ListParagraph"/>
              <w:numPr>
                <w:ilvl w:val="1"/>
                <w:numId w:val="15"/>
              </w:numPr>
              <w:contextualSpacing/>
              <w:rPr>
                <w:rFonts w:ascii="Arial" w:hAnsi="Arial" w:cs="Arial"/>
                <w:sz w:val="20"/>
              </w:rPr>
            </w:pPr>
            <w:r>
              <w:rPr>
                <w:rFonts w:ascii="Arial" w:hAnsi="Arial" w:cs="Arial"/>
                <w:sz w:val="20"/>
              </w:rPr>
              <w:t>Fire Safety</w:t>
            </w:r>
          </w:p>
          <w:p w14:paraId="543784EB" w14:textId="639EA77F" w:rsidR="005167B8" w:rsidRPr="00C2085B" w:rsidRDefault="005167B8" w:rsidP="005167B8">
            <w:pPr>
              <w:pStyle w:val="ListParagraph"/>
              <w:numPr>
                <w:ilvl w:val="0"/>
                <w:numId w:val="15"/>
              </w:numPr>
              <w:contextualSpacing/>
              <w:rPr>
                <w:rFonts w:ascii="Arial" w:hAnsi="Arial" w:cs="Arial"/>
                <w:sz w:val="20"/>
              </w:rPr>
            </w:pPr>
            <w:r>
              <w:rPr>
                <w:rFonts w:ascii="Arial" w:hAnsi="Arial" w:cs="Arial"/>
                <w:sz w:val="20"/>
              </w:rPr>
              <w:t>Prepares for external audits and ensures action points from previous audits are actioned and completed</w:t>
            </w:r>
          </w:p>
          <w:p w14:paraId="38188366" w14:textId="48C63DB9" w:rsidR="005167B8" w:rsidRPr="003068A7" w:rsidRDefault="005167B8" w:rsidP="005167B8">
            <w:pPr>
              <w:pStyle w:val="ListParagraph"/>
              <w:numPr>
                <w:ilvl w:val="0"/>
                <w:numId w:val="15"/>
              </w:numPr>
              <w:contextualSpacing/>
              <w:rPr>
                <w:rFonts w:ascii="Arial" w:hAnsi="Arial" w:cs="Arial"/>
                <w:sz w:val="20"/>
              </w:rPr>
            </w:pPr>
            <w:r>
              <w:rPr>
                <w:rFonts w:ascii="Arial" w:hAnsi="Arial" w:cs="Arial"/>
                <w:sz w:val="20"/>
              </w:rPr>
              <w:t>Facilitates regular team meetings including standard agenda items as agreed with GM</w:t>
            </w:r>
          </w:p>
          <w:p w14:paraId="1F75B8FF" w14:textId="77777777" w:rsidR="005167B8" w:rsidRPr="00372A4D" w:rsidRDefault="005167B8" w:rsidP="005167B8">
            <w:pPr>
              <w:pStyle w:val="ListParagraph"/>
              <w:numPr>
                <w:ilvl w:val="0"/>
                <w:numId w:val="15"/>
              </w:numPr>
              <w:contextualSpacing/>
              <w:rPr>
                <w:rFonts w:ascii="Arial" w:hAnsi="Arial" w:cs="Arial"/>
                <w:sz w:val="20"/>
              </w:rPr>
            </w:pPr>
            <w:r>
              <w:rPr>
                <w:rFonts w:ascii="Arial" w:hAnsi="Arial" w:cs="Arial"/>
                <w:sz w:val="20"/>
              </w:rPr>
              <w:lastRenderedPageBreak/>
              <w:t>Has effective relationships with:</w:t>
            </w:r>
          </w:p>
          <w:p w14:paraId="0246D96B" w14:textId="77777777" w:rsidR="005167B8" w:rsidRDefault="005167B8" w:rsidP="005167B8">
            <w:pPr>
              <w:pStyle w:val="ListParagraph"/>
              <w:numPr>
                <w:ilvl w:val="1"/>
                <w:numId w:val="15"/>
              </w:numPr>
              <w:contextualSpacing/>
              <w:rPr>
                <w:rFonts w:ascii="Arial" w:hAnsi="Arial" w:cs="Arial"/>
                <w:sz w:val="20"/>
              </w:rPr>
            </w:pPr>
            <w:r w:rsidRPr="008454BB">
              <w:rPr>
                <w:rFonts w:ascii="Arial" w:hAnsi="Arial" w:cs="Arial"/>
                <w:sz w:val="20"/>
              </w:rPr>
              <w:t>service referral agencies</w:t>
            </w:r>
          </w:p>
          <w:p w14:paraId="730F9BFC" w14:textId="77777777" w:rsidR="005167B8" w:rsidRDefault="005167B8" w:rsidP="005167B8">
            <w:pPr>
              <w:pStyle w:val="ListParagraph"/>
              <w:numPr>
                <w:ilvl w:val="1"/>
                <w:numId w:val="15"/>
              </w:numPr>
              <w:contextualSpacing/>
              <w:rPr>
                <w:rFonts w:ascii="Arial" w:hAnsi="Arial" w:cs="Arial"/>
                <w:sz w:val="20"/>
              </w:rPr>
            </w:pPr>
            <w:r>
              <w:rPr>
                <w:rFonts w:ascii="Arial" w:hAnsi="Arial" w:cs="Arial"/>
                <w:sz w:val="20"/>
              </w:rPr>
              <w:t>clinical teams</w:t>
            </w:r>
            <w:r w:rsidRPr="008454BB">
              <w:rPr>
                <w:rFonts w:ascii="Arial" w:hAnsi="Arial" w:cs="Arial"/>
                <w:sz w:val="20"/>
              </w:rPr>
              <w:t xml:space="preserve"> </w:t>
            </w:r>
          </w:p>
          <w:p w14:paraId="38E002A5" w14:textId="77777777" w:rsidR="005167B8" w:rsidRDefault="005167B8" w:rsidP="005167B8">
            <w:pPr>
              <w:pStyle w:val="ListParagraph"/>
              <w:numPr>
                <w:ilvl w:val="0"/>
                <w:numId w:val="15"/>
              </w:numPr>
              <w:contextualSpacing/>
              <w:rPr>
                <w:rFonts w:ascii="Arial" w:hAnsi="Arial" w:cs="Arial"/>
                <w:sz w:val="20"/>
              </w:rPr>
            </w:pPr>
            <w:r>
              <w:rPr>
                <w:rFonts w:ascii="Arial" w:hAnsi="Arial" w:cs="Arial"/>
                <w:sz w:val="20"/>
              </w:rPr>
              <w:t>Represent Connect externally and promote the services offered</w:t>
            </w:r>
          </w:p>
          <w:p w14:paraId="2C0E3262" w14:textId="04D2344F" w:rsidR="005167B8" w:rsidRPr="00612C70" w:rsidRDefault="005167B8" w:rsidP="005167B8">
            <w:pPr>
              <w:pStyle w:val="ListParagraph"/>
              <w:numPr>
                <w:ilvl w:val="0"/>
                <w:numId w:val="14"/>
              </w:numPr>
              <w:jc w:val="both"/>
              <w:rPr>
                <w:rFonts w:ascii="Arial" w:hAnsi="Arial" w:cs="Arial"/>
                <w:bCs/>
                <w:iCs/>
                <w:sz w:val="22"/>
                <w:szCs w:val="22"/>
              </w:rPr>
            </w:pPr>
            <w:r>
              <w:rPr>
                <w:rFonts w:ascii="Arial" w:hAnsi="Arial" w:cs="Arial"/>
                <w:sz w:val="20"/>
              </w:rPr>
              <w:t>Identify gaps in local service provision and other possible development opportunities for Connect</w:t>
            </w:r>
          </w:p>
        </w:tc>
      </w:tr>
    </w:tbl>
    <w:p w14:paraId="5CD77926" w14:textId="77777777" w:rsidR="005167B8" w:rsidRDefault="005167B8">
      <w:pPr>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6943"/>
      </w:tblGrid>
      <w:tr w:rsidR="005167B8" w:rsidRPr="00910A4C" w14:paraId="4EFF7666" w14:textId="77777777" w:rsidTr="000905A6">
        <w:trPr>
          <w:trHeight w:val="308"/>
        </w:trPr>
        <w:tc>
          <w:tcPr>
            <w:tcW w:w="9322" w:type="dxa"/>
            <w:gridSpan w:val="2"/>
          </w:tcPr>
          <w:p w14:paraId="71DECD6C" w14:textId="6A2A2EAC" w:rsidR="005167B8" w:rsidRPr="000570E2" w:rsidRDefault="005167B8" w:rsidP="000905A6">
            <w:pPr>
              <w:jc w:val="both"/>
              <w:rPr>
                <w:rFonts w:ascii="Arial" w:hAnsi="Arial" w:cs="Arial"/>
                <w:sz w:val="22"/>
                <w:szCs w:val="22"/>
              </w:rPr>
            </w:pPr>
            <w:r w:rsidRPr="00987BE0">
              <w:rPr>
                <w:rFonts w:ascii="Arial" w:hAnsi="Arial" w:cs="Arial"/>
                <w:sz w:val="22"/>
                <w:szCs w:val="22"/>
              </w:rPr>
              <w:t>Key Result Area</w:t>
            </w:r>
            <w:r>
              <w:rPr>
                <w:rFonts w:ascii="Arial" w:hAnsi="Arial" w:cs="Arial"/>
                <w:sz w:val="22"/>
                <w:szCs w:val="22"/>
              </w:rPr>
              <w:t xml:space="preserve"> 4</w:t>
            </w:r>
          </w:p>
          <w:p w14:paraId="2230D6E0" w14:textId="783ABFB7" w:rsidR="00C2085B" w:rsidRDefault="005167B8" w:rsidP="003068A7">
            <w:pPr>
              <w:jc w:val="center"/>
              <w:rPr>
                <w:rFonts w:ascii="Arial" w:hAnsi="Arial" w:cs="Arial"/>
                <w:b/>
                <w:sz w:val="22"/>
                <w:szCs w:val="22"/>
              </w:rPr>
            </w:pPr>
            <w:r>
              <w:rPr>
                <w:rFonts w:ascii="Arial" w:hAnsi="Arial" w:cs="Arial"/>
                <w:b/>
                <w:sz w:val="22"/>
                <w:szCs w:val="22"/>
              </w:rPr>
              <w:t>Compliance &amp; Reporting</w:t>
            </w:r>
          </w:p>
          <w:p w14:paraId="1F334F80" w14:textId="0E7DA9F6" w:rsidR="00F76F4F" w:rsidRPr="00F76F4F" w:rsidRDefault="00F76F4F" w:rsidP="00F76F4F">
            <w:pPr>
              <w:rPr>
                <w:sz w:val="20"/>
                <w:lang w:val="en-GB" w:eastAsia="en-GB"/>
              </w:rPr>
            </w:pPr>
            <w:r w:rsidRPr="00F76F4F">
              <w:rPr>
                <w:rFonts w:ascii="Calibri" w:hAnsi="Calibri"/>
                <w:color w:val="000000"/>
                <w:sz w:val="20"/>
                <w:shd w:val="clear" w:color="auto" w:fill="FFFFFF"/>
                <w:lang w:val="en-GB" w:eastAsia="en-GB"/>
              </w:rPr>
              <w:t xml:space="preserve">Demonstrates and provides leadership and a positive example to their team in all Connects policies and procedures, operational leadership and Health &amp; Safety. Meets all requirements for reporting and ensures </w:t>
            </w:r>
            <w:r>
              <w:rPr>
                <w:rFonts w:ascii="Calibri" w:hAnsi="Calibri"/>
                <w:color w:val="000000"/>
                <w:sz w:val="20"/>
                <w:shd w:val="clear" w:color="auto" w:fill="FFFFFF"/>
                <w:lang w:val="en-GB" w:eastAsia="en-GB"/>
              </w:rPr>
              <w:t xml:space="preserve">the </w:t>
            </w:r>
            <w:r w:rsidRPr="00F76F4F">
              <w:rPr>
                <w:rFonts w:ascii="Calibri" w:hAnsi="Calibri"/>
                <w:color w:val="000000"/>
                <w:sz w:val="20"/>
                <w:shd w:val="clear" w:color="auto" w:fill="FFFFFF"/>
                <w:lang w:val="en-GB" w:eastAsia="en-GB"/>
              </w:rPr>
              <w:t>service operates within contract specifications at all times.</w:t>
            </w:r>
          </w:p>
          <w:p w14:paraId="5443FAF5" w14:textId="77777777" w:rsidR="005167B8" w:rsidRPr="00910A4C" w:rsidRDefault="005167B8" w:rsidP="000905A6">
            <w:pPr>
              <w:jc w:val="both"/>
              <w:rPr>
                <w:rFonts w:ascii="Arial" w:hAnsi="Arial" w:cs="Arial"/>
                <w:bCs/>
                <w:iCs/>
                <w:sz w:val="20"/>
              </w:rPr>
            </w:pPr>
          </w:p>
        </w:tc>
      </w:tr>
      <w:tr w:rsidR="005167B8" w:rsidRPr="000570E2" w14:paraId="434DF803" w14:textId="77777777" w:rsidTr="000905A6">
        <w:trPr>
          <w:trHeight w:val="308"/>
        </w:trPr>
        <w:tc>
          <w:tcPr>
            <w:tcW w:w="2379" w:type="dxa"/>
          </w:tcPr>
          <w:p w14:paraId="396E13DA" w14:textId="77777777" w:rsidR="005167B8" w:rsidRPr="000570E2" w:rsidRDefault="005167B8" w:rsidP="000905A6">
            <w:pPr>
              <w:jc w:val="both"/>
              <w:rPr>
                <w:rFonts w:ascii="Arial" w:hAnsi="Arial" w:cs="Arial"/>
                <w:sz w:val="22"/>
                <w:szCs w:val="22"/>
              </w:rPr>
            </w:pPr>
            <w:r w:rsidRPr="00987BE0">
              <w:rPr>
                <w:rFonts w:ascii="Arial" w:hAnsi="Arial" w:cs="Arial"/>
                <w:sz w:val="20"/>
              </w:rPr>
              <w:t>Key Responsibilities</w:t>
            </w:r>
          </w:p>
        </w:tc>
        <w:tc>
          <w:tcPr>
            <w:tcW w:w="6943" w:type="dxa"/>
            <w:shd w:val="clear" w:color="auto" w:fill="auto"/>
          </w:tcPr>
          <w:p w14:paraId="4EFC6225" w14:textId="77777777" w:rsidR="005167B8" w:rsidRPr="000570E2" w:rsidRDefault="005167B8" w:rsidP="000905A6">
            <w:pPr>
              <w:jc w:val="both"/>
              <w:rPr>
                <w:rFonts w:ascii="Arial" w:hAnsi="Arial" w:cs="Arial"/>
                <w:bCs/>
                <w:iCs/>
                <w:sz w:val="22"/>
                <w:szCs w:val="22"/>
              </w:rPr>
            </w:pPr>
            <w:r w:rsidRPr="00987BE0">
              <w:rPr>
                <w:rFonts w:ascii="Arial" w:hAnsi="Arial" w:cs="Arial"/>
                <w:sz w:val="20"/>
              </w:rPr>
              <w:t>Key Tasks</w:t>
            </w:r>
          </w:p>
        </w:tc>
      </w:tr>
      <w:tr w:rsidR="005167B8" w:rsidRPr="00612C70" w14:paraId="61E6E448" w14:textId="77777777" w:rsidTr="000905A6">
        <w:trPr>
          <w:trHeight w:val="308"/>
        </w:trPr>
        <w:tc>
          <w:tcPr>
            <w:tcW w:w="2379" w:type="dxa"/>
          </w:tcPr>
          <w:p w14:paraId="40102175" w14:textId="77777777" w:rsidR="005167B8" w:rsidRPr="00987BE0" w:rsidRDefault="005167B8" w:rsidP="005167B8">
            <w:pPr>
              <w:ind w:left="360"/>
              <w:rPr>
                <w:rFonts w:ascii="Arial" w:hAnsi="Arial" w:cs="Arial"/>
                <w:b/>
                <w:bCs/>
                <w:sz w:val="20"/>
              </w:rPr>
            </w:pPr>
          </w:p>
          <w:p w14:paraId="45E04C9C" w14:textId="77777777" w:rsidR="005167B8" w:rsidRPr="00987BE0" w:rsidRDefault="005167B8" w:rsidP="005167B8">
            <w:pPr>
              <w:spacing w:before="60" w:after="60"/>
              <w:rPr>
                <w:rFonts w:ascii="Arial" w:hAnsi="Arial" w:cs="Arial"/>
                <w:sz w:val="20"/>
              </w:rPr>
            </w:pPr>
            <w:r w:rsidRPr="00987BE0">
              <w:rPr>
                <w:rFonts w:ascii="Arial" w:hAnsi="Arial" w:cs="Arial"/>
                <w:sz w:val="20"/>
              </w:rPr>
              <w:t>Contract specifications</w:t>
            </w:r>
          </w:p>
          <w:p w14:paraId="0347F84E" w14:textId="77777777" w:rsidR="005167B8" w:rsidRDefault="005167B8" w:rsidP="005167B8">
            <w:pPr>
              <w:spacing w:before="60" w:after="60"/>
              <w:rPr>
                <w:rFonts w:ascii="Arial" w:hAnsi="Arial" w:cs="Arial"/>
                <w:sz w:val="20"/>
              </w:rPr>
            </w:pPr>
          </w:p>
          <w:p w14:paraId="7B0D85A0" w14:textId="77777777" w:rsidR="005167B8" w:rsidRPr="00987BE0" w:rsidRDefault="005167B8" w:rsidP="005167B8">
            <w:pPr>
              <w:spacing w:before="60" w:after="60"/>
              <w:rPr>
                <w:rFonts w:ascii="Arial" w:hAnsi="Arial" w:cs="Arial"/>
                <w:sz w:val="20"/>
              </w:rPr>
            </w:pPr>
            <w:r w:rsidRPr="00987BE0">
              <w:rPr>
                <w:rFonts w:ascii="Arial" w:hAnsi="Arial" w:cs="Arial"/>
                <w:sz w:val="20"/>
              </w:rPr>
              <w:t>Policy &amp; Procedure</w:t>
            </w:r>
          </w:p>
          <w:p w14:paraId="50CC3B4B" w14:textId="77777777" w:rsidR="005167B8" w:rsidRDefault="005167B8" w:rsidP="005167B8">
            <w:pPr>
              <w:spacing w:before="60" w:after="60"/>
              <w:rPr>
                <w:rFonts w:ascii="Arial" w:hAnsi="Arial" w:cs="Arial"/>
                <w:sz w:val="20"/>
              </w:rPr>
            </w:pPr>
          </w:p>
          <w:p w14:paraId="460B99DE" w14:textId="77777777" w:rsidR="005167B8" w:rsidRDefault="005167B8" w:rsidP="005167B8">
            <w:pPr>
              <w:spacing w:before="60" w:after="60"/>
              <w:rPr>
                <w:rFonts w:ascii="Arial" w:hAnsi="Arial" w:cs="Arial"/>
                <w:sz w:val="20"/>
              </w:rPr>
            </w:pPr>
          </w:p>
          <w:p w14:paraId="461AA986" w14:textId="77777777" w:rsidR="005167B8" w:rsidRDefault="005167B8" w:rsidP="005167B8">
            <w:pPr>
              <w:spacing w:before="60" w:after="60"/>
              <w:rPr>
                <w:rFonts w:ascii="Arial" w:hAnsi="Arial" w:cs="Arial"/>
                <w:sz w:val="20"/>
              </w:rPr>
            </w:pPr>
          </w:p>
          <w:p w14:paraId="206D4AE9" w14:textId="77777777" w:rsidR="005167B8" w:rsidRDefault="005167B8" w:rsidP="005167B8">
            <w:pPr>
              <w:spacing w:before="60" w:after="60"/>
              <w:rPr>
                <w:rFonts w:ascii="Arial" w:hAnsi="Arial" w:cs="Arial"/>
                <w:sz w:val="20"/>
              </w:rPr>
            </w:pPr>
          </w:p>
          <w:p w14:paraId="1BDFA2E4" w14:textId="77777777" w:rsidR="005167B8" w:rsidRPr="00987BE0" w:rsidRDefault="005167B8" w:rsidP="005167B8">
            <w:pPr>
              <w:spacing w:before="60" w:after="60"/>
              <w:rPr>
                <w:rFonts w:ascii="Arial" w:hAnsi="Arial" w:cs="Arial"/>
                <w:sz w:val="20"/>
              </w:rPr>
            </w:pPr>
            <w:r>
              <w:rPr>
                <w:rFonts w:ascii="Arial" w:hAnsi="Arial" w:cs="Arial"/>
                <w:sz w:val="20"/>
              </w:rPr>
              <w:t>Reporting (internal/</w:t>
            </w:r>
            <w:r w:rsidRPr="00987BE0">
              <w:rPr>
                <w:rFonts w:ascii="Arial" w:hAnsi="Arial" w:cs="Arial"/>
                <w:sz w:val="20"/>
              </w:rPr>
              <w:t>external)</w:t>
            </w:r>
          </w:p>
          <w:p w14:paraId="6D78BAED" w14:textId="77777777" w:rsidR="005167B8" w:rsidRDefault="005167B8" w:rsidP="005167B8">
            <w:pPr>
              <w:spacing w:before="60" w:after="60"/>
              <w:rPr>
                <w:rFonts w:ascii="Arial" w:hAnsi="Arial" w:cs="Arial"/>
                <w:sz w:val="20"/>
              </w:rPr>
            </w:pPr>
          </w:p>
          <w:p w14:paraId="4BA7F57B" w14:textId="77777777" w:rsidR="005167B8" w:rsidRDefault="005167B8" w:rsidP="005167B8">
            <w:pPr>
              <w:spacing w:before="60" w:after="60"/>
              <w:rPr>
                <w:rFonts w:ascii="Arial" w:hAnsi="Arial" w:cs="Arial"/>
                <w:sz w:val="20"/>
              </w:rPr>
            </w:pPr>
          </w:p>
          <w:p w14:paraId="0581525E" w14:textId="77777777" w:rsidR="005167B8" w:rsidRDefault="005167B8" w:rsidP="005167B8">
            <w:pPr>
              <w:spacing w:before="60" w:after="60"/>
              <w:rPr>
                <w:rFonts w:ascii="Arial" w:hAnsi="Arial" w:cs="Arial"/>
                <w:sz w:val="20"/>
              </w:rPr>
            </w:pPr>
          </w:p>
          <w:p w14:paraId="4D419C17" w14:textId="77777777" w:rsidR="005167B8" w:rsidRDefault="005167B8" w:rsidP="005167B8">
            <w:pPr>
              <w:spacing w:before="60" w:after="60"/>
              <w:rPr>
                <w:rFonts w:ascii="Arial" w:hAnsi="Arial" w:cs="Arial"/>
                <w:sz w:val="20"/>
              </w:rPr>
            </w:pPr>
          </w:p>
          <w:p w14:paraId="690E042E" w14:textId="77777777" w:rsidR="005167B8" w:rsidRDefault="005167B8" w:rsidP="005167B8">
            <w:pPr>
              <w:spacing w:before="60" w:after="60"/>
              <w:rPr>
                <w:rFonts w:ascii="Arial" w:hAnsi="Arial" w:cs="Arial"/>
                <w:sz w:val="20"/>
              </w:rPr>
            </w:pPr>
          </w:p>
          <w:p w14:paraId="775EA88E" w14:textId="77777777" w:rsidR="005167B8" w:rsidRDefault="005167B8" w:rsidP="005167B8">
            <w:pPr>
              <w:spacing w:before="60" w:after="60"/>
              <w:rPr>
                <w:rFonts w:ascii="Arial" w:hAnsi="Arial" w:cs="Arial"/>
                <w:sz w:val="20"/>
              </w:rPr>
            </w:pPr>
          </w:p>
          <w:p w14:paraId="05754454" w14:textId="77777777" w:rsidR="005167B8" w:rsidRPr="00987BE0" w:rsidRDefault="005167B8" w:rsidP="005167B8">
            <w:pPr>
              <w:spacing w:before="60" w:after="60"/>
              <w:rPr>
                <w:rFonts w:ascii="Arial" w:hAnsi="Arial" w:cs="Arial"/>
                <w:sz w:val="20"/>
              </w:rPr>
            </w:pPr>
            <w:r w:rsidRPr="00987BE0">
              <w:rPr>
                <w:rFonts w:ascii="Arial" w:hAnsi="Arial" w:cs="Arial"/>
                <w:sz w:val="20"/>
              </w:rPr>
              <w:t>Outcomes measures</w:t>
            </w:r>
          </w:p>
          <w:p w14:paraId="7ECAFDFD" w14:textId="77777777" w:rsidR="005167B8" w:rsidRDefault="005167B8" w:rsidP="005167B8">
            <w:pPr>
              <w:spacing w:before="60" w:after="60"/>
              <w:rPr>
                <w:rFonts w:ascii="Arial" w:hAnsi="Arial" w:cs="Arial"/>
                <w:sz w:val="20"/>
              </w:rPr>
            </w:pPr>
          </w:p>
          <w:p w14:paraId="3B8BB0D9" w14:textId="77777777" w:rsidR="005167B8" w:rsidRDefault="005167B8" w:rsidP="005167B8">
            <w:pPr>
              <w:spacing w:before="60" w:after="60"/>
              <w:rPr>
                <w:rFonts w:ascii="Arial" w:hAnsi="Arial" w:cs="Arial"/>
                <w:sz w:val="20"/>
              </w:rPr>
            </w:pPr>
          </w:p>
          <w:p w14:paraId="790C418E" w14:textId="77777777" w:rsidR="005167B8" w:rsidRDefault="005167B8" w:rsidP="005167B8">
            <w:pPr>
              <w:spacing w:before="60" w:after="60"/>
              <w:rPr>
                <w:rFonts w:ascii="Arial" w:hAnsi="Arial" w:cs="Arial"/>
                <w:sz w:val="20"/>
              </w:rPr>
            </w:pPr>
            <w:r w:rsidRPr="00987BE0">
              <w:rPr>
                <w:rFonts w:ascii="Arial" w:hAnsi="Arial" w:cs="Arial"/>
                <w:sz w:val="20"/>
              </w:rPr>
              <w:t>Incident reporting / investigations</w:t>
            </w:r>
          </w:p>
          <w:p w14:paraId="663BE4C9" w14:textId="77777777" w:rsidR="005167B8" w:rsidRPr="00987BE0" w:rsidRDefault="005167B8" w:rsidP="005167B8">
            <w:pPr>
              <w:spacing w:before="60" w:after="60"/>
              <w:rPr>
                <w:rFonts w:ascii="Arial" w:hAnsi="Arial" w:cs="Arial"/>
                <w:sz w:val="20"/>
              </w:rPr>
            </w:pPr>
          </w:p>
          <w:p w14:paraId="22C4EB22" w14:textId="77777777" w:rsidR="005167B8" w:rsidRPr="00987BE0" w:rsidRDefault="005167B8" w:rsidP="005167B8">
            <w:pPr>
              <w:spacing w:before="60" w:after="60"/>
              <w:rPr>
                <w:rFonts w:ascii="Arial" w:hAnsi="Arial" w:cs="Arial"/>
                <w:sz w:val="20"/>
              </w:rPr>
            </w:pPr>
            <w:r w:rsidRPr="00987BE0">
              <w:rPr>
                <w:rFonts w:ascii="Arial" w:hAnsi="Arial" w:cs="Arial"/>
                <w:sz w:val="20"/>
              </w:rPr>
              <w:t>Health &amp; Safety</w:t>
            </w:r>
          </w:p>
          <w:p w14:paraId="50C2D340" w14:textId="77777777" w:rsidR="005167B8" w:rsidRDefault="005167B8" w:rsidP="005167B8">
            <w:pPr>
              <w:spacing w:before="60" w:after="60"/>
              <w:rPr>
                <w:rFonts w:ascii="Arial" w:hAnsi="Arial" w:cs="Arial"/>
                <w:sz w:val="20"/>
              </w:rPr>
            </w:pPr>
          </w:p>
          <w:p w14:paraId="5D2F2CC5" w14:textId="77777777" w:rsidR="005167B8" w:rsidRDefault="005167B8" w:rsidP="005167B8">
            <w:pPr>
              <w:spacing w:before="60" w:after="60"/>
              <w:rPr>
                <w:rFonts w:ascii="Arial" w:hAnsi="Arial" w:cs="Arial"/>
                <w:sz w:val="20"/>
              </w:rPr>
            </w:pPr>
          </w:p>
          <w:p w14:paraId="75D55855" w14:textId="77777777" w:rsidR="005167B8" w:rsidRPr="00987BE0" w:rsidRDefault="005167B8" w:rsidP="005167B8">
            <w:pPr>
              <w:spacing w:before="60" w:after="60"/>
              <w:rPr>
                <w:rFonts w:ascii="Arial" w:hAnsi="Arial" w:cs="Arial"/>
                <w:sz w:val="20"/>
              </w:rPr>
            </w:pPr>
            <w:r>
              <w:rPr>
                <w:rFonts w:ascii="Arial" w:hAnsi="Arial" w:cs="Arial"/>
                <w:sz w:val="20"/>
              </w:rPr>
              <w:t>Operational leadership</w:t>
            </w:r>
          </w:p>
          <w:p w14:paraId="1F8407AA" w14:textId="68141F7D" w:rsidR="005167B8" w:rsidRPr="000570E2" w:rsidRDefault="005167B8" w:rsidP="005167B8">
            <w:pPr>
              <w:jc w:val="both"/>
              <w:rPr>
                <w:rFonts w:ascii="Arial" w:hAnsi="Arial" w:cs="Arial"/>
                <w:sz w:val="22"/>
                <w:szCs w:val="22"/>
              </w:rPr>
            </w:pPr>
          </w:p>
        </w:tc>
        <w:tc>
          <w:tcPr>
            <w:tcW w:w="6943" w:type="dxa"/>
            <w:shd w:val="clear" w:color="auto" w:fill="auto"/>
          </w:tcPr>
          <w:p w14:paraId="14AA9BC2" w14:textId="77777777" w:rsidR="005167B8" w:rsidRDefault="005167B8" w:rsidP="005167B8">
            <w:pPr>
              <w:contextualSpacing/>
              <w:rPr>
                <w:rFonts w:ascii="Arial" w:hAnsi="Arial" w:cs="Arial"/>
                <w:sz w:val="20"/>
              </w:rPr>
            </w:pPr>
          </w:p>
          <w:p w14:paraId="70262416" w14:textId="77777777" w:rsidR="005167B8" w:rsidRDefault="005167B8" w:rsidP="005167B8">
            <w:pPr>
              <w:pStyle w:val="ListParagraph"/>
              <w:numPr>
                <w:ilvl w:val="0"/>
                <w:numId w:val="16"/>
              </w:numPr>
              <w:contextualSpacing/>
              <w:rPr>
                <w:rFonts w:ascii="Arial" w:hAnsi="Arial" w:cs="Arial"/>
                <w:sz w:val="20"/>
              </w:rPr>
            </w:pPr>
            <w:r>
              <w:rPr>
                <w:rFonts w:ascii="Arial" w:hAnsi="Arial" w:cs="Arial"/>
                <w:sz w:val="20"/>
              </w:rPr>
              <w:t xml:space="preserve">Ensure that the service meets all contract specifications </w:t>
            </w:r>
          </w:p>
          <w:p w14:paraId="02434C31" w14:textId="77777777" w:rsidR="005167B8" w:rsidRDefault="005167B8" w:rsidP="005167B8">
            <w:pPr>
              <w:pStyle w:val="ListParagraph"/>
              <w:numPr>
                <w:ilvl w:val="0"/>
                <w:numId w:val="16"/>
              </w:numPr>
              <w:contextualSpacing/>
              <w:rPr>
                <w:rFonts w:ascii="Arial" w:hAnsi="Arial" w:cs="Arial"/>
                <w:sz w:val="20"/>
              </w:rPr>
            </w:pPr>
            <w:r>
              <w:rPr>
                <w:rFonts w:ascii="Arial" w:hAnsi="Arial" w:cs="Arial"/>
                <w:sz w:val="20"/>
              </w:rPr>
              <w:t>Evidence funder or management approval for exceptions to contract</w:t>
            </w:r>
          </w:p>
          <w:p w14:paraId="6ACEB25D" w14:textId="77777777" w:rsidR="005167B8" w:rsidRDefault="005167B8" w:rsidP="005167B8">
            <w:pPr>
              <w:pStyle w:val="ListParagraph"/>
              <w:ind w:left="360"/>
              <w:contextualSpacing/>
              <w:rPr>
                <w:rFonts w:ascii="Arial" w:hAnsi="Arial" w:cs="Arial"/>
                <w:sz w:val="20"/>
              </w:rPr>
            </w:pPr>
          </w:p>
          <w:p w14:paraId="169D8D54" w14:textId="189F6FBB" w:rsidR="005167B8" w:rsidRDefault="005167B8" w:rsidP="005167B8">
            <w:pPr>
              <w:pStyle w:val="ListParagraph"/>
              <w:numPr>
                <w:ilvl w:val="0"/>
                <w:numId w:val="16"/>
              </w:numPr>
              <w:contextualSpacing/>
              <w:rPr>
                <w:rFonts w:ascii="Arial" w:hAnsi="Arial" w:cs="Arial"/>
                <w:sz w:val="20"/>
              </w:rPr>
            </w:pPr>
            <w:r>
              <w:rPr>
                <w:rFonts w:ascii="Arial" w:hAnsi="Arial" w:cs="Arial"/>
                <w:sz w:val="20"/>
              </w:rPr>
              <w:t xml:space="preserve">Have knowledge of </w:t>
            </w:r>
            <w:r w:rsidR="00FF1F28">
              <w:rPr>
                <w:rFonts w:ascii="Arial" w:hAnsi="Arial" w:cs="Arial"/>
                <w:sz w:val="20"/>
              </w:rPr>
              <w:t xml:space="preserve">and work within </w:t>
            </w:r>
            <w:r>
              <w:rPr>
                <w:rFonts w:ascii="Arial" w:hAnsi="Arial" w:cs="Arial"/>
                <w:sz w:val="20"/>
              </w:rPr>
              <w:t xml:space="preserve">all Connect Policy and Procedure </w:t>
            </w:r>
          </w:p>
          <w:p w14:paraId="35439D84" w14:textId="77777777" w:rsidR="005167B8" w:rsidRPr="00517FE9" w:rsidRDefault="005167B8" w:rsidP="005167B8">
            <w:pPr>
              <w:pStyle w:val="ListParagraph"/>
              <w:numPr>
                <w:ilvl w:val="0"/>
                <w:numId w:val="16"/>
              </w:numPr>
              <w:contextualSpacing/>
              <w:rPr>
                <w:rFonts w:ascii="Arial" w:hAnsi="Arial" w:cs="Arial"/>
                <w:sz w:val="20"/>
              </w:rPr>
            </w:pPr>
            <w:r>
              <w:rPr>
                <w:rFonts w:ascii="Arial" w:hAnsi="Arial" w:cs="Arial"/>
                <w:sz w:val="20"/>
              </w:rPr>
              <w:t xml:space="preserve">Make recommendations for policy updates or review where required </w:t>
            </w:r>
          </w:p>
          <w:p w14:paraId="7DFEAE29" w14:textId="77777777" w:rsidR="005167B8" w:rsidRDefault="005167B8" w:rsidP="005167B8">
            <w:pPr>
              <w:pStyle w:val="ListParagraph"/>
              <w:numPr>
                <w:ilvl w:val="0"/>
                <w:numId w:val="16"/>
              </w:numPr>
              <w:contextualSpacing/>
              <w:rPr>
                <w:rFonts w:ascii="Arial" w:hAnsi="Arial" w:cs="Arial"/>
                <w:sz w:val="20"/>
              </w:rPr>
            </w:pPr>
            <w:r>
              <w:rPr>
                <w:rFonts w:ascii="Arial" w:hAnsi="Arial" w:cs="Arial"/>
                <w:sz w:val="20"/>
              </w:rPr>
              <w:t>Ensure team members work within policy and procedure and report any exceptions</w:t>
            </w:r>
          </w:p>
          <w:p w14:paraId="2E6C599A" w14:textId="77777777" w:rsidR="005167B8" w:rsidRDefault="005167B8" w:rsidP="005167B8">
            <w:pPr>
              <w:pStyle w:val="ListParagraph"/>
              <w:numPr>
                <w:ilvl w:val="0"/>
                <w:numId w:val="16"/>
              </w:numPr>
              <w:contextualSpacing/>
              <w:rPr>
                <w:rFonts w:ascii="Arial" w:hAnsi="Arial" w:cs="Arial"/>
                <w:sz w:val="20"/>
              </w:rPr>
            </w:pPr>
            <w:r>
              <w:rPr>
                <w:rFonts w:ascii="Arial" w:hAnsi="Arial" w:cs="Arial"/>
                <w:sz w:val="20"/>
              </w:rPr>
              <w:t>Address breaches of policy or procedure where identified</w:t>
            </w:r>
          </w:p>
          <w:p w14:paraId="0DB6226B" w14:textId="77777777" w:rsidR="005167B8" w:rsidRDefault="005167B8" w:rsidP="005167B8">
            <w:pPr>
              <w:pStyle w:val="ListParagraph"/>
              <w:numPr>
                <w:ilvl w:val="0"/>
                <w:numId w:val="16"/>
              </w:numPr>
              <w:contextualSpacing/>
              <w:rPr>
                <w:rFonts w:ascii="Arial" w:hAnsi="Arial" w:cs="Arial"/>
                <w:sz w:val="20"/>
              </w:rPr>
            </w:pPr>
            <w:r>
              <w:rPr>
                <w:rFonts w:ascii="Arial" w:hAnsi="Arial" w:cs="Arial"/>
                <w:sz w:val="20"/>
              </w:rPr>
              <w:t>Investigate and report any potential misconduct or serious misconduct relating to breach of policy or procedure</w:t>
            </w:r>
          </w:p>
          <w:p w14:paraId="1F532290" w14:textId="77777777" w:rsidR="005167B8" w:rsidRDefault="005167B8" w:rsidP="005167B8">
            <w:pPr>
              <w:contextualSpacing/>
              <w:rPr>
                <w:rFonts w:ascii="Arial" w:hAnsi="Arial" w:cs="Arial"/>
                <w:sz w:val="20"/>
              </w:rPr>
            </w:pPr>
          </w:p>
          <w:p w14:paraId="5361B0EC" w14:textId="77777777" w:rsidR="005167B8" w:rsidRPr="00D269E6" w:rsidRDefault="005167B8" w:rsidP="005167B8">
            <w:pPr>
              <w:pStyle w:val="ListParagraph"/>
              <w:numPr>
                <w:ilvl w:val="0"/>
                <w:numId w:val="16"/>
              </w:numPr>
              <w:contextualSpacing/>
              <w:rPr>
                <w:rFonts w:ascii="Arial" w:hAnsi="Arial" w:cs="Arial"/>
                <w:sz w:val="20"/>
              </w:rPr>
            </w:pPr>
            <w:r>
              <w:rPr>
                <w:rFonts w:ascii="Arial" w:hAnsi="Arial" w:cs="Arial"/>
                <w:sz w:val="20"/>
              </w:rPr>
              <w:t>Recordbase will contain all necessary information, client records, client notes and updates as required</w:t>
            </w:r>
          </w:p>
          <w:p w14:paraId="65CD39EE" w14:textId="77777777" w:rsidR="005167B8" w:rsidRDefault="005167B8" w:rsidP="005167B8">
            <w:pPr>
              <w:pStyle w:val="ListParagraph"/>
              <w:numPr>
                <w:ilvl w:val="0"/>
                <w:numId w:val="16"/>
              </w:numPr>
              <w:contextualSpacing/>
              <w:rPr>
                <w:rFonts w:ascii="Arial" w:hAnsi="Arial" w:cs="Arial"/>
                <w:sz w:val="20"/>
              </w:rPr>
            </w:pPr>
            <w:r>
              <w:rPr>
                <w:rFonts w:ascii="Arial" w:hAnsi="Arial" w:cs="Arial"/>
                <w:sz w:val="20"/>
              </w:rPr>
              <w:t>Complete all reporting required comprehensively, accurately and on time</w:t>
            </w:r>
          </w:p>
          <w:p w14:paraId="0D344465" w14:textId="77777777" w:rsidR="005167B8" w:rsidRDefault="005167B8" w:rsidP="005167B8">
            <w:pPr>
              <w:pStyle w:val="ListParagraph"/>
              <w:numPr>
                <w:ilvl w:val="0"/>
                <w:numId w:val="16"/>
              </w:numPr>
              <w:contextualSpacing/>
              <w:rPr>
                <w:rFonts w:ascii="Arial" w:hAnsi="Arial" w:cs="Arial"/>
                <w:sz w:val="20"/>
              </w:rPr>
            </w:pPr>
            <w:r>
              <w:rPr>
                <w:rFonts w:ascii="Arial" w:hAnsi="Arial" w:cs="Arial"/>
                <w:sz w:val="20"/>
              </w:rPr>
              <w:t>Internal reporting:</w:t>
            </w:r>
          </w:p>
          <w:p w14:paraId="29307D82" w14:textId="77777777" w:rsidR="005167B8" w:rsidRPr="008E1747" w:rsidRDefault="005167B8" w:rsidP="005167B8">
            <w:pPr>
              <w:pStyle w:val="ListParagraph"/>
              <w:numPr>
                <w:ilvl w:val="1"/>
                <w:numId w:val="16"/>
              </w:numPr>
              <w:contextualSpacing/>
              <w:rPr>
                <w:rFonts w:ascii="Arial" w:hAnsi="Arial" w:cs="Arial"/>
                <w:sz w:val="20"/>
              </w:rPr>
            </w:pPr>
            <w:r>
              <w:rPr>
                <w:rFonts w:ascii="Arial" w:hAnsi="Arial" w:cs="Arial"/>
                <w:sz w:val="20"/>
              </w:rPr>
              <w:t>Monthly and q</w:t>
            </w:r>
            <w:r w:rsidRPr="008E1747">
              <w:rPr>
                <w:rFonts w:ascii="Arial" w:hAnsi="Arial" w:cs="Arial"/>
                <w:sz w:val="20"/>
              </w:rPr>
              <w:t>uarterly report to GM</w:t>
            </w:r>
          </w:p>
          <w:p w14:paraId="444B9B26" w14:textId="77777777" w:rsidR="005167B8" w:rsidRDefault="005167B8" w:rsidP="005167B8">
            <w:pPr>
              <w:pStyle w:val="ListParagraph"/>
              <w:numPr>
                <w:ilvl w:val="1"/>
                <w:numId w:val="16"/>
              </w:numPr>
              <w:contextualSpacing/>
              <w:rPr>
                <w:rFonts w:ascii="Arial" w:hAnsi="Arial" w:cs="Arial"/>
                <w:sz w:val="20"/>
              </w:rPr>
            </w:pPr>
            <w:r>
              <w:rPr>
                <w:rFonts w:ascii="Arial" w:hAnsi="Arial" w:cs="Arial"/>
                <w:sz w:val="20"/>
              </w:rPr>
              <w:t>Audit reports as specified</w:t>
            </w:r>
          </w:p>
          <w:p w14:paraId="238BE01E" w14:textId="77777777" w:rsidR="005167B8" w:rsidRDefault="005167B8" w:rsidP="005167B8">
            <w:pPr>
              <w:pStyle w:val="ListParagraph"/>
              <w:numPr>
                <w:ilvl w:val="0"/>
                <w:numId w:val="16"/>
              </w:numPr>
              <w:contextualSpacing/>
              <w:rPr>
                <w:rFonts w:ascii="Arial" w:hAnsi="Arial" w:cs="Arial"/>
                <w:sz w:val="20"/>
              </w:rPr>
            </w:pPr>
            <w:r>
              <w:rPr>
                <w:rFonts w:ascii="Arial" w:hAnsi="Arial" w:cs="Arial"/>
                <w:sz w:val="20"/>
              </w:rPr>
              <w:t>External reporting:</w:t>
            </w:r>
          </w:p>
          <w:p w14:paraId="4821942C" w14:textId="77777777" w:rsidR="005167B8" w:rsidRDefault="005167B8" w:rsidP="005167B8">
            <w:pPr>
              <w:pStyle w:val="ListParagraph"/>
              <w:numPr>
                <w:ilvl w:val="1"/>
                <w:numId w:val="16"/>
              </w:numPr>
              <w:contextualSpacing/>
              <w:rPr>
                <w:rFonts w:ascii="Arial" w:hAnsi="Arial" w:cs="Arial"/>
                <w:sz w:val="20"/>
              </w:rPr>
            </w:pPr>
            <w:r>
              <w:rPr>
                <w:rFonts w:ascii="Arial" w:hAnsi="Arial" w:cs="Arial"/>
                <w:sz w:val="20"/>
              </w:rPr>
              <w:t>Monthly and quarterly reports required by funders</w:t>
            </w:r>
          </w:p>
          <w:p w14:paraId="4B3E3B71" w14:textId="77777777" w:rsidR="005167B8" w:rsidRDefault="005167B8" w:rsidP="005167B8">
            <w:pPr>
              <w:pStyle w:val="ListParagraph"/>
              <w:numPr>
                <w:ilvl w:val="1"/>
                <w:numId w:val="16"/>
              </w:numPr>
              <w:contextualSpacing/>
              <w:rPr>
                <w:rFonts w:ascii="Arial" w:hAnsi="Arial" w:cs="Arial"/>
                <w:sz w:val="20"/>
              </w:rPr>
            </w:pPr>
            <w:r>
              <w:rPr>
                <w:rFonts w:ascii="Arial" w:hAnsi="Arial" w:cs="Arial"/>
                <w:sz w:val="20"/>
              </w:rPr>
              <w:t>Ad hoc reports required by stakeholders</w:t>
            </w:r>
          </w:p>
          <w:p w14:paraId="2D7B47A0" w14:textId="77777777" w:rsidR="005167B8" w:rsidRDefault="005167B8" w:rsidP="005167B8">
            <w:pPr>
              <w:contextualSpacing/>
              <w:rPr>
                <w:rFonts w:ascii="Arial" w:hAnsi="Arial" w:cs="Arial"/>
                <w:sz w:val="20"/>
              </w:rPr>
            </w:pPr>
          </w:p>
          <w:p w14:paraId="6D779C57" w14:textId="77777777" w:rsidR="005167B8" w:rsidRDefault="005167B8" w:rsidP="005167B8">
            <w:pPr>
              <w:pStyle w:val="ListParagraph"/>
              <w:numPr>
                <w:ilvl w:val="0"/>
                <w:numId w:val="17"/>
              </w:numPr>
              <w:contextualSpacing/>
              <w:rPr>
                <w:rFonts w:ascii="Arial" w:hAnsi="Arial" w:cs="Arial"/>
                <w:sz w:val="20"/>
              </w:rPr>
            </w:pPr>
            <w:r>
              <w:rPr>
                <w:rFonts w:ascii="Arial" w:hAnsi="Arial" w:cs="Arial"/>
                <w:sz w:val="20"/>
              </w:rPr>
              <w:t>All service users are supported to complete a WHOQOL quarterly</w:t>
            </w:r>
          </w:p>
          <w:p w14:paraId="20B59FEE" w14:textId="77777777" w:rsidR="005167B8" w:rsidRDefault="005167B8" w:rsidP="005167B8">
            <w:pPr>
              <w:pStyle w:val="ListParagraph"/>
              <w:numPr>
                <w:ilvl w:val="0"/>
                <w:numId w:val="17"/>
              </w:numPr>
              <w:contextualSpacing/>
              <w:rPr>
                <w:rFonts w:ascii="Arial" w:hAnsi="Arial" w:cs="Arial"/>
                <w:sz w:val="20"/>
              </w:rPr>
            </w:pPr>
            <w:r>
              <w:rPr>
                <w:rFonts w:ascii="Arial" w:hAnsi="Arial" w:cs="Arial"/>
                <w:sz w:val="20"/>
              </w:rPr>
              <w:t>Service user plans are reviewed for quality and achievement and successes reported</w:t>
            </w:r>
          </w:p>
          <w:p w14:paraId="72C53DB5" w14:textId="77777777" w:rsidR="005167B8" w:rsidRDefault="005167B8" w:rsidP="005167B8">
            <w:pPr>
              <w:pStyle w:val="ListParagraph"/>
              <w:numPr>
                <w:ilvl w:val="0"/>
                <w:numId w:val="17"/>
              </w:numPr>
              <w:contextualSpacing/>
              <w:rPr>
                <w:rFonts w:ascii="Arial" w:hAnsi="Arial" w:cs="Arial"/>
                <w:sz w:val="20"/>
              </w:rPr>
            </w:pPr>
            <w:r>
              <w:rPr>
                <w:rFonts w:ascii="Arial" w:hAnsi="Arial" w:cs="Arial"/>
                <w:sz w:val="20"/>
              </w:rPr>
              <w:t>Service statistics are reviewed and anomalies reported</w:t>
            </w:r>
          </w:p>
          <w:p w14:paraId="13DD3734" w14:textId="77777777" w:rsidR="005167B8" w:rsidRDefault="005167B8" w:rsidP="005167B8">
            <w:pPr>
              <w:contextualSpacing/>
              <w:rPr>
                <w:rFonts w:ascii="Arial" w:hAnsi="Arial" w:cs="Arial"/>
                <w:sz w:val="20"/>
              </w:rPr>
            </w:pPr>
          </w:p>
          <w:p w14:paraId="289B6F7A" w14:textId="77777777" w:rsidR="005167B8" w:rsidRDefault="005167B8" w:rsidP="005167B8">
            <w:pPr>
              <w:pStyle w:val="ListParagraph"/>
              <w:numPr>
                <w:ilvl w:val="0"/>
                <w:numId w:val="17"/>
              </w:numPr>
              <w:contextualSpacing/>
              <w:rPr>
                <w:rFonts w:ascii="Arial" w:hAnsi="Arial" w:cs="Arial"/>
                <w:sz w:val="20"/>
              </w:rPr>
            </w:pPr>
            <w:r>
              <w:rPr>
                <w:rFonts w:ascii="Arial" w:hAnsi="Arial" w:cs="Arial"/>
                <w:sz w:val="20"/>
              </w:rPr>
              <w:t>All incidents at the service are reported and investigated within required time-frames</w:t>
            </w:r>
          </w:p>
          <w:p w14:paraId="6E106DE4" w14:textId="77777777" w:rsidR="005167B8" w:rsidRPr="00D269E6" w:rsidRDefault="005167B8" w:rsidP="005167B8">
            <w:pPr>
              <w:contextualSpacing/>
              <w:rPr>
                <w:rFonts w:ascii="Arial" w:hAnsi="Arial" w:cs="Arial"/>
                <w:sz w:val="20"/>
              </w:rPr>
            </w:pPr>
          </w:p>
          <w:p w14:paraId="0754A41D" w14:textId="77777777" w:rsidR="005167B8" w:rsidRDefault="005167B8" w:rsidP="005167B8">
            <w:pPr>
              <w:pStyle w:val="ListParagraph"/>
              <w:numPr>
                <w:ilvl w:val="0"/>
                <w:numId w:val="17"/>
              </w:numPr>
              <w:contextualSpacing/>
              <w:rPr>
                <w:rFonts w:ascii="Arial" w:hAnsi="Arial" w:cs="Arial"/>
                <w:sz w:val="20"/>
              </w:rPr>
            </w:pPr>
            <w:r>
              <w:rPr>
                <w:rFonts w:ascii="Arial" w:hAnsi="Arial" w:cs="Arial"/>
                <w:sz w:val="20"/>
              </w:rPr>
              <w:t>Participates in Health &amp; Safety Meeting</w:t>
            </w:r>
          </w:p>
          <w:p w14:paraId="5528AFBF" w14:textId="20A3A72B" w:rsidR="005167B8" w:rsidRDefault="001320A2" w:rsidP="005167B8">
            <w:pPr>
              <w:pStyle w:val="ListParagraph"/>
              <w:numPr>
                <w:ilvl w:val="0"/>
                <w:numId w:val="17"/>
              </w:numPr>
              <w:contextualSpacing/>
              <w:rPr>
                <w:rFonts w:ascii="Arial" w:hAnsi="Arial" w:cs="Arial"/>
                <w:sz w:val="20"/>
              </w:rPr>
            </w:pPr>
            <w:r>
              <w:rPr>
                <w:rFonts w:ascii="Arial" w:hAnsi="Arial" w:cs="Arial"/>
                <w:sz w:val="20"/>
              </w:rPr>
              <w:t>Ensure</w:t>
            </w:r>
            <w:r w:rsidR="005167B8">
              <w:rPr>
                <w:rFonts w:ascii="Arial" w:hAnsi="Arial" w:cs="Arial"/>
                <w:sz w:val="20"/>
              </w:rPr>
              <w:t xml:space="preserve"> the safety and well-being of all staff within the workplace</w:t>
            </w:r>
          </w:p>
          <w:p w14:paraId="14EB099B" w14:textId="77777777" w:rsidR="005167B8" w:rsidRDefault="005167B8" w:rsidP="005167B8">
            <w:pPr>
              <w:pStyle w:val="ListParagraph"/>
              <w:numPr>
                <w:ilvl w:val="0"/>
                <w:numId w:val="17"/>
              </w:numPr>
              <w:contextualSpacing/>
              <w:rPr>
                <w:rFonts w:ascii="Arial" w:hAnsi="Arial" w:cs="Arial"/>
                <w:sz w:val="20"/>
              </w:rPr>
            </w:pPr>
            <w:r>
              <w:rPr>
                <w:rFonts w:ascii="Arial" w:hAnsi="Arial" w:cs="Arial"/>
                <w:sz w:val="20"/>
              </w:rPr>
              <w:t xml:space="preserve">Undertake and report on health &amp; safety audit </w:t>
            </w:r>
          </w:p>
          <w:p w14:paraId="17DC4345" w14:textId="77777777" w:rsidR="005167B8" w:rsidRDefault="005167B8" w:rsidP="005167B8">
            <w:pPr>
              <w:pStyle w:val="ListParagraph"/>
              <w:numPr>
                <w:ilvl w:val="0"/>
                <w:numId w:val="17"/>
              </w:numPr>
              <w:contextualSpacing/>
              <w:rPr>
                <w:rFonts w:ascii="Arial" w:hAnsi="Arial" w:cs="Arial"/>
                <w:sz w:val="20"/>
              </w:rPr>
            </w:pPr>
            <w:r>
              <w:rPr>
                <w:rFonts w:ascii="Arial" w:hAnsi="Arial" w:cs="Arial"/>
                <w:sz w:val="20"/>
              </w:rPr>
              <w:t>Raise any urgent health &amp; safety issues with the GM</w:t>
            </w:r>
          </w:p>
          <w:p w14:paraId="780D7E3D" w14:textId="77777777" w:rsidR="005167B8" w:rsidRDefault="005167B8" w:rsidP="005167B8">
            <w:pPr>
              <w:contextualSpacing/>
              <w:rPr>
                <w:rFonts w:ascii="Arial" w:hAnsi="Arial" w:cs="Arial"/>
                <w:sz w:val="20"/>
              </w:rPr>
            </w:pPr>
          </w:p>
          <w:p w14:paraId="38B0D1A3" w14:textId="77777777" w:rsidR="005167B8" w:rsidRPr="004B6792" w:rsidRDefault="005167B8" w:rsidP="005167B8">
            <w:pPr>
              <w:pStyle w:val="ListParagraph"/>
              <w:numPr>
                <w:ilvl w:val="0"/>
                <w:numId w:val="17"/>
              </w:numPr>
              <w:contextualSpacing/>
              <w:rPr>
                <w:rFonts w:ascii="Arial" w:hAnsi="Arial" w:cs="Arial"/>
                <w:sz w:val="20"/>
              </w:rPr>
            </w:pPr>
            <w:r>
              <w:rPr>
                <w:rFonts w:ascii="Arial" w:hAnsi="Arial" w:cs="Arial"/>
                <w:sz w:val="20"/>
              </w:rPr>
              <w:t>Actively participate in and prioritise Operational leadership meetings</w:t>
            </w:r>
          </w:p>
          <w:p w14:paraId="72672E35" w14:textId="77777777" w:rsidR="005167B8" w:rsidRDefault="005167B8" w:rsidP="005167B8">
            <w:pPr>
              <w:pStyle w:val="ListParagraph"/>
              <w:numPr>
                <w:ilvl w:val="0"/>
                <w:numId w:val="17"/>
              </w:numPr>
              <w:contextualSpacing/>
              <w:rPr>
                <w:rFonts w:ascii="Arial" w:hAnsi="Arial" w:cs="Arial"/>
                <w:sz w:val="20"/>
              </w:rPr>
            </w:pPr>
            <w:r>
              <w:rPr>
                <w:rFonts w:ascii="Arial" w:hAnsi="Arial" w:cs="Arial"/>
                <w:sz w:val="20"/>
              </w:rPr>
              <w:t>Share knowledge and expertise to enable a shared learning environment to support peers</w:t>
            </w:r>
          </w:p>
          <w:p w14:paraId="00D9C3B3" w14:textId="77777777" w:rsidR="005167B8" w:rsidRDefault="005167B8" w:rsidP="00FF1F28">
            <w:pPr>
              <w:pStyle w:val="ListParagraph"/>
              <w:numPr>
                <w:ilvl w:val="0"/>
                <w:numId w:val="17"/>
              </w:numPr>
              <w:contextualSpacing/>
              <w:rPr>
                <w:rFonts w:ascii="Arial" w:hAnsi="Arial" w:cs="Arial"/>
                <w:sz w:val="20"/>
              </w:rPr>
            </w:pPr>
            <w:r>
              <w:rPr>
                <w:rFonts w:ascii="Arial" w:hAnsi="Arial" w:cs="Arial"/>
                <w:sz w:val="20"/>
              </w:rPr>
              <w:t>Participate in projects and initiatives that support the aims of Connects Purpose and values</w:t>
            </w:r>
          </w:p>
          <w:p w14:paraId="3A8A2CD6" w14:textId="1F168693" w:rsidR="003068A7" w:rsidRPr="003068A7" w:rsidRDefault="003068A7" w:rsidP="003068A7">
            <w:pPr>
              <w:contextualSpacing/>
              <w:rPr>
                <w:rFonts w:ascii="Arial" w:hAnsi="Arial" w:cs="Arial"/>
                <w:sz w:val="20"/>
              </w:rPr>
            </w:pPr>
          </w:p>
        </w:tc>
      </w:tr>
    </w:tbl>
    <w:p w14:paraId="5EA9A3E1" w14:textId="77777777" w:rsidR="005167B8" w:rsidRDefault="005167B8">
      <w:pPr>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6943"/>
      </w:tblGrid>
      <w:tr w:rsidR="005167B8" w:rsidRPr="00910A4C" w14:paraId="75B8D2D3" w14:textId="77777777" w:rsidTr="000905A6">
        <w:trPr>
          <w:trHeight w:val="308"/>
        </w:trPr>
        <w:tc>
          <w:tcPr>
            <w:tcW w:w="9322" w:type="dxa"/>
            <w:gridSpan w:val="2"/>
          </w:tcPr>
          <w:p w14:paraId="540BFD07" w14:textId="4804939B" w:rsidR="005167B8" w:rsidRPr="000570E2" w:rsidRDefault="005167B8" w:rsidP="000905A6">
            <w:pPr>
              <w:jc w:val="both"/>
              <w:rPr>
                <w:rFonts w:ascii="Arial" w:hAnsi="Arial" w:cs="Arial"/>
                <w:sz w:val="22"/>
                <w:szCs w:val="22"/>
              </w:rPr>
            </w:pPr>
            <w:r w:rsidRPr="00987BE0">
              <w:rPr>
                <w:rFonts w:ascii="Arial" w:hAnsi="Arial" w:cs="Arial"/>
                <w:sz w:val="22"/>
                <w:szCs w:val="22"/>
              </w:rPr>
              <w:lastRenderedPageBreak/>
              <w:t>Key Result Area</w:t>
            </w:r>
            <w:r>
              <w:rPr>
                <w:rFonts w:ascii="Arial" w:hAnsi="Arial" w:cs="Arial"/>
                <w:sz w:val="22"/>
                <w:szCs w:val="22"/>
              </w:rPr>
              <w:t xml:space="preserve"> 5</w:t>
            </w:r>
          </w:p>
          <w:p w14:paraId="6AF6CAF5" w14:textId="6BD10C23" w:rsidR="005167B8" w:rsidRDefault="005167B8" w:rsidP="000905A6">
            <w:pPr>
              <w:jc w:val="center"/>
              <w:rPr>
                <w:rFonts w:ascii="Arial" w:hAnsi="Arial" w:cs="Arial"/>
                <w:b/>
                <w:sz w:val="22"/>
                <w:szCs w:val="22"/>
              </w:rPr>
            </w:pPr>
            <w:r>
              <w:rPr>
                <w:rFonts w:ascii="Arial" w:hAnsi="Arial" w:cs="Arial"/>
                <w:b/>
                <w:sz w:val="22"/>
                <w:szCs w:val="22"/>
              </w:rPr>
              <w:t>Culture &amp; Values</w:t>
            </w:r>
          </w:p>
          <w:p w14:paraId="69BC13B4" w14:textId="77777777" w:rsidR="009277FB" w:rsidRPr="009277FB" w:rsidRDefault="009277FB" w:rsidP="009277FB">
            <w:pPr>
              <w:rPr>
                <w:sz w:val="20"/>
                <w:lang w:val="en-GB" w:eastAsia="en-GB"/>
              </w:rPr>
            </w:pPr>
            <w:r w:rsidRPr="009277FB">
              <w:rPr>
                <w:rFonts w:ascii="Calibri" w:hAnsi="Calibri"/>
                <w:color w:val="000000"/>
                <w:sz w:val="20"/>
                <w:shd w:val="clear" w:color="auto" w:fill="FFFFFF"/>
                <w:lang w:val="en-GB" w:eastAsia="en-GB"/>
              </w:rPr>
              <w:t>Encourage and role model positive behaviours, participation and communication in all Connect activities and in line with Connect values.</w:t>
            </w:r>
          </w:p>
          <w:p w14:paraId="02363C6D" w14:textId="2BC92DBF" w:rsidR="005167B8" w:rsidRPr="009277FB" w:rsidRDefault="005167B8" w:rsidP="000905A6">
            <w:pPr>
              <w:jc w:val="both"/>
              <w:rPr>
                <w:rFonts w:ascii="Arial" w:hAnsi="Arial" w:cs="Arial"/>
                <w:sz w:val="20"/>
              </w:rPr>
            </w:pPr>
          </w:p>
        </w:tc>
      </w:tr>
      <w:tr w:rsidR="005167B8" w:rsidRPr="000570E2" w14:paraId="2C6D2F0F" w14:textId="77777777" w:rsidTr="000905A6">
        <w:trPr>
          <w:trHeight w:val="308"/>
        </w:trPr>
        <w:tc>
          <w:tcPr>
            <w:tcW w:w="2379" w:type="dxa"/>
          </w:tcPr>
          <w:p w14:paraId="4E7CCF75" w14:textId="77777777" w:rsidR="005167B8" w:rsidRPr="000570E2" w:rsidRDefault="005167B8" w:rsidP="000905A6">
            <w:pPr>
              <w:jc w:val="both"/>
              <w:rPr>
                <w:rFonts w:ascii="Arial" w:hAnsi="Arial" w:cs="Arial"/>
                <w:sz w:val="22"/>
                <w:szCs w:val="22"/>
              </w:rPr>
            </w:pPr>
            <w:r w:rsidRPr="00987BE0">
              <w:rPr>
                <w:rFonts w:ascii="Arial" w:hAnsi="Arial" w:cs="Arial"/>
                <w:sz w:val="20"/>
              </w:rPr>
              <w:t>Key Responsibilities</w:t>
            </w:r>
          </w:p>
        </w:tc>
        <w:tc>
          <w:tcPr>
            <w:tcW w:w="6943" w:type="dxa"/>
            <w:shd w:val="clear" w:color="auto" w:fill="auto"/>
          </w:tcPr>
          <w:p w14:paraId="252F8E27" w14:textId="77777777" w:rsidR="005167B8" w:rsidRPr="000570E2" w:rsidRDefault="005167B8" w:rsidP="000905A6">
            <w:pPr>
              <w:jc w:val="both"/>
              <w:rPr>
                <w:rFonts w:ascii="Arial" w:hAnsi="Arial" w:cs="Arial"/>
                <w:bCs/>
                <w:iCs/>
                <w:sz w:val="22"/>
                <w:szCs w:val="22"/>
              </w:rPr>
            </w:pPr>
            <w:r w:rsidRPr="00987BE0">
              <w:rPr>
                <w:rFonts w:ascii="Arial" w:hAnsi="Arial" w:cs="Arial"/>
                <w:sz w:val="20"/>
              </w:rPr>
              <w:t>Key Tasks</w:t>
            </w:r>
          </w:p>
        </w:tc>
      </w:tr>
      <w:tr w:rsidR="00F9632A" w:rsidRPr="00612C70" w14:paraId="05C00F04" w14:textId="77777777" w:rsidTr="000905A6">
        <w:trPr>
          <w:trHeight w:val="308"/>
        </w:trPr>
        <w:tc>
          <w:tcPr>
            <w:tcW w:w="2379" w:type="dxa"/>
          </w:tcPr>
          <w:p w14:paraId="3761E137" w14:textId="77777777" w:rsidR="00F9632A" w:rsidRDefault="00F9632A" w:rsidP="00F9632A">
            <w:pPr>
              <w:spacing w:before="60" w:after="60"/>
              <w:contextualSpacing/>
              <w:rPr>
                <w:rFonts w:ascii="Arial" w:hAnsi="Arial" w:cs="Arial"/>
                <w:sz w:val="20"/>
              </w:rPr>
            </w:pPr>
          </w:p>
          <w:p w14:paraId="723CE5CF" w14:textId="77777777" w:rsidR="00F9632A" w:rsidRPr="00987BE0" w:rsidRDefault="00F9632A" w:rsidP="00F9632A">
            <w:pPr>
              <w:spacing w:before="60" w:after="60"/>
              <w:contextualSpacing/>
              <w:rPr>
                <w:rFonts w:ascii="Arial" w:hAnsi="Arial" w:cs="Arial"/>
                <w:sz w:val="20"/>
              </w:rPr>
            </w:pPr>
            <w:r w:rsidRPr="00987BE0">
              <w:rPr>
                <w:rFonts w:ascii="Arial" w:hAnsi="Arial" w:cs="Arial"/>
                <w:sz w:val="20"/>
              </w:rPr>
              <w:t>Team Charter</w:t>
            </w:r>
          </w:p>
          <w:p w14:paraId="25492878" w14:textId="77777777" w:rsidR="00F9632A" w:rsidRDefault="00F9632A" w:rsidP="00F9632A">
            <w:pPr>
              <w:spacing w:before="60" w:after="60"/>
              <w:rPr>
                <w:rFonts w:ascii="Arial" w:hAnsi="Arial" w:cs="Arial"/>
                <w:sz w:val="20"/>
              </w:rPr>
            </w:pPr>
          </w:p>
          <w:p w14:paraId="02A23739" w14:textId="77777777" w:rsidR="00F9632A" w:rsidRPr="00987BE0" w:rsidRDefault="00F9632A" w:rsidP="00F9632A">
            <w:pPr>
              <w:spacing w:before="60" w:after="60"/>
              <w:rPr>
                <w:rFonts w:ascii="Arial" w:hAnsi="Arial" w:cs="Arial"/>
                <w:sz w:val="20"/>
              </w:rPr>
            </w:pPr>
            <w:r w:rsidRPr="00987BE0">
              <w:rPr>
                <w:rFonts w:ascii="Arial" w:hAnsi="Arial" w:cs="Arial"/>
                <w:sz w:val="20"/>
              </w:rPr>
              <w:t>Role model Values and Purpose</w:t>
            </w:r>
          </w:p>
          <w:p w14:paraId="242D3EF4" w14:textId="77777777" w:rsidR="00F9632A" w:rsidRDefault="00F9632A" w:rsidP="00F9632A">
            <w:pPr>
              <w:spacing w:before="60" w:after="60"/>
              <w:rPr>
                <w:rFonts w:ascii="Arial" w:hAnsi="Arial" w:cs="Arial"/>
                <w:sz w:val="20"/>
              </w:rPr>
            </w:pPr>
          </w:p>
          <w:p w14:paraId="76D4E7CA" w14:textId="77777777" w:rsidR="00F9632A" w:rsidRPr="00987BE0" w:rsidRDefault="00F9632A" w:rsidP="00F9632A">
            <w:pPr>
              <w:spacing w:before="60" w:after="60"/>
              <w:rPr>
                <w:rFonts w:ascii="Arial" w:hAnsi="Arial" w:cs="Arial"/>
                <w:sz w:val="20"/>
              </w:rPr>
            </w:pPr>
            <w:r w:rsidRPr="00987BE0">
              <w:rPr>
                <w:rFonts w:ascii="Arial" w:hAnsi="Arial" w:cs="Arial"/>
                <w:sz w:val="20"/>
              </w:rPr>
              <w:t>Communication</w:t>
            </w:r>
          </w:p>
          <w:p w14:paraId="178B3037" w14:textId="77777777" w:rsidR="00F9632A" w:rsidRDefault="00F9632A" w:rsidP="00F9632A">
            <w:pPr>
              <w:spacing w:before="60" w:after="60"/>
              <w:rPr>
                <w:rFonts w:ascii="Arial" w:hAnsi="Arial" w:cs="Arial"/>
                <w:sz w:val="20"/>
              </w:rPr>
            </w:pPr>
          </w:p>
          <w:p w14:paraId="51C575FC" w14:textId="77777777" w:rsidR="00F9632A" w:rsidRDefault="00F9632A" w:rsidP="00F9632A">
            <w:pPr>
              <w:spacing w:before="60" w:after="60"/>
              <w:rPr>
                <w:rFonts w:ascii="Arial" w:hAnsi="Arial" w:cs="Arial"/>
                <w:sz w:val="20"/>
              </w:rPr>
            </w:pPr>
          </w:p>
          <w:p w14:paraId="1F4C33BE" w14:textId="77777777" w:rsidR="00F9632A" w:rsidRDefault="00F9632A" w:rsidP="00F9632A">
            <w:pPr>
              <w:spacing w:before="60" w:after="60"/>
              <w:rPr>
                <w:rFonts w:ascii="Arial" w:hAnsi="Arial" w:cs="Arial"/>
                <w:sz w:val="20"/>
              </w:rPr>
            </w:pPr>
          </w:p>
          <w:p w14:paraId="4969C8C7" w14:textId="77777777" w:rsidR="00F9632A" w:rsidRPr="00987BE0" w:rsidRDefault="00F9632A" w:rsidP="00F9632A">
            <w:pPr>
              <w:spacing w:before="60" w:after="60"/>
              <w:rPr>
                <w:rFonts w:ascii="Arial" w:hAnsi="Arial" w:cs="Arial"/>
                <w:sz w:val="20"/>
              </w:rPr>
            </w:pPr>
            <w:r w:rsidRPr="00987BE0">
              <w:rPr>
                <w:rFonts w:ascii="Arial" w:hAnsi="Arial" w:cs="Arial"/>
                <w:sz w:val="20"/>
              </w:rPr>
              <w:t>Value excellence in team</w:t>
            </w:r>
          </w:p>
          <w:p w14:paraId="214A26DE" w14:textId="77777777" w:rsidR="00F9632A" w:rsidRDefault="00F9632A" w:rsidP="00F9632A">
            <w:pPr>
              <w:spacing w:before="60" w:after="60"/>
              <w:rPr>
                <w:rFonts w:ascii="Arial" w:hAnsi="Arial" w:cs="Arial"/>
                <w:sz w:val="20"/>
              </w:rPr>
            </w:pPr>
          </w:p>
          <w:p w14:paraId="4985D471" w14:textId="77777777" w:rsidR="00F9632A" w:rsidRDefault="00F9632A" w:rsidP="00F9632A">
            <w:pPr>
              <w:spacing w:before="60" w:after="60"/>
              <w:rPr>
                <w:rFonts w:ascii="Arial" w:hAnsi="Arial" w:cs="Arial"/>
                <w:sz w:val="20"/>
              </w:rPr>
            </w:pPr>
          </w:p>
          <w:p w14:paraId="34C1C5D3" w14:textId="77777777" w:rsidR="00F9632A" w:rsidRDefault="00F9632A" w:rsidP="00F9632A">
            <w:pPr>
              <w:spacing w:before="60" w:after="60"/>
              <w:rPr>
                <w:rFonts w:ascii="Arial" w:hAnsi="Arial" w:cs="Arial"/>
                <w:sz w:val="20"/>
              </w:rPr>
            </w:pPr>
            <w:r w:rsidRPr="00987BE0">
              <w:rPr>
                <w:rFonts w:ascii="Arial" w:hAnsi="Arial" w:cs="Arial"/>
                <w:sz w:val="20"/>
              </w:rPr>
              <w:t xml:space="preserve">Promote </w:t>
            </w:r>
            <w:r>
              <w:rPr>
                <w:rFonts w:ascii="Arial" w:hAnsi="Arial" w:cs="Arial"/>
                <w:sz w:val="20"/>
              </w:rPr>
              <w:t xml:space="preserve">a </w:t>
            </w:r>
            <w:r w:rsidRPr="00987BE0">
              <w:rPr>
                <w:rFonts w:ascii="Arial" w:hAnsi="Arial" w:cs="Arial"/>
                <w:sz w:val="20"/>
              </w:rPr>
              <w:t>learning environment</w:t>
            </w:r>
          </w:p>
          <w:p w14:paraId="08CF0BD1" w14:textId="77777777" w:rsidR="00F9632A" w:rsidRDefault="00F9632A" w:rsidP="00F9632A">
            <w:pPr>
              <w:spacing w:before="60" w:after="60"/>
              <w:rPr>
                <w:rFonts w:ascii="Arial" w:hAnsi="Arial" w:cs="Arial"/>
                <w:sz w:val="20"/>
              </w:rPr>
            </w:pPr>
          </w:p>
          <w:p w14:paraId="0A051471" w14:textId="77777777" w:rsidR="00F9632A" w:rsidRDefault="00F9632A" w:rsidP="00F9632A">
            <w:pPr>
              <w:spacing w:before="60" w:after="60"/>
              <w:rPr>
                <w:rFonts w:ascii="Arial" w:hAnsi="Arial" w:cs="Arial"/>
                <w:sz w:val="20"/>
              </w:rPr>
            </w:pPr>
          </w:p>
          <w:p w14:paraId="7FEDD969" w14:textId="77777777" w:rsidR="00F9632A" w:rsidRPr="00987BE0" w:rsidRDefault="00F9632A" w:rsidP="00F9632A">
            <w:pPr>
              <w:spacing w:before="60" w:after="60"/>
              <w:rPr>
                <w:rFonts w:ascii="Arial" w:hAnsi="Arial" w:cs="Arial"/>
                <w:sz w:val="20"/>
              </w:rPr>
            </w:pPr>
            <w:r>
              <w:rPr>
                <w:rFonts w:ascii="Arial" w:hAnsi="Arial" w:cs="Arial"/>
                <w:sz w:val="20"/>
              </w:rPr>
              <w:t>Actively participate in organisational events</w:t>
            </w:r>
          </w:p>
          <w:p w14:paraId="37B1D2DB" w14:textId="77777777" w:rsidR="00F9632A" w:rsidRPr="000570E2" w:rsidRDefault="00F9632A" w:rsidP="00F9632A">
            <w:pPr>
              <w:jc w:val="both"/>
              <w:rPr>
                <w:rFonts w:ascii="Arial" w:hAnsi="Arial" w:cs="Arial"/>
                <w:sz w:val="22"/>
                <w:szCs w:val="22"/>
              </w:rPr>
            </w:pPr>
          </w:p>
        </w:tc>
        <w:tc>
          <w:tcPr>
            <w:tcW w:w="6943" w:type="dxa"/>
            <w:shd w:val="clear" w:color="auto" w:fill="auto"/>
          </w:tcPr>
          <w:p w14:paraId="62BA9158" w14:textId="77777777" w:rsidR="00F9632A" w:rsidRDefault="00F9632A" w:rsidP="00F9632A">
            <w:pPr>
              <w:ind w:left="567" w:hanging="567"/>
              <w:rPr>
                <w:rFonts w:ascii="Arial" w:hAnsi="Arial" w:cs="Arial"/>
                <w:sz w:val="20"/>
              </w:rPr>
            </w:pPr>
          </w:p>
          <w:p w14:paraId="2A66D515" w14:textId="77777777" w:rsidR="00F9632A" w:rsidRDefault="00F9632A" w:rsidP="00F9632A">
            <w:pPr>
              <w:pStyle w:val="ListParagraph"/>
              <w:numPr>
                <w:ilvl w:val="0"/>
                <w:numId w:val="18"/>
              </w:numPr>
              <w:rPr>
                <w:rFonts w:ascii="Arial" w:hAnsi="Arial" w:cs="Arial"/>
                <w:sz w:val="20"/>
              </w:rPr>
            </w:pPr>
            <w:r>
              <w:rPr>
                <w:rFonts w:ascii="Arial" w:hAnsi="Arial" w:cs="Arial"/>
                <w:sz w:val="20"/>
              </w:rPr>
              <w:t>Develop and maintain a team charter that is complimentary to the Purpose and values of Connect</w:t>
            </w:r>
          </w:p>
          <w:p w14:paraId="460940A0" w14:textId="77777777" w:rsidR="00F9632A" w:rsidRDefault="00F9632A" w:rsidP="00F9632A">
            <w:pPr>
              <w:rPr>
                <w:rFonts w:ascii="Arial" w:hAnsi="Arial" w:cs="Arial"/>
                <w:sz w:val="20"/>
              </w:rPr>
            </w:pPr>
          </w:p>
          <w:p w14:paraId="6C01043A" w14:textId="77777777" w:rsidR="00F9632A" w:rsidRDefault="00F9632A" w:rsidP="00F9632A">
            <w:pPr>
              <w:pStyle w:val="ListParagraph"/>
              <w:numPr>
                <w:ilvl w:val="0"/>
                <w:numId w:val="18"/>
              </w:numPr>
              <w:rPr>
                <w:rFonts w:ascii="Arial" w:hAnsi="Arial" w:cs="Arial"/>
                <w:sz w:val="20"/>
              </w:rPr>
            </w:pPr>
            <w:r>
              <w:rPr>
                <w:rFonts w:ascii="Arial" w:hAnsi="Arial" w:cs="Arial"/>
                <w:sz w:val="20"/>
              </w:rPr>
              <w:t>Ensure a positive culture within the team and highlight where the values are demons</w:t>
            </w:r>
            <w:r w:rsidRPr="00C6647E">
              <w:rPr>
                <w:rFonts w:ascii="Arial" w:hAnsi="Arial" w:cs="Arial"/>
                <w:sz w:val="20"/>
              </w:rPr>
              <w:t xml:space="preserve">trated </w:t>
            </w:r>
          </w:p>
          <w:p w14:paraId="7E0C178F" w14:textId="77777777" w:rsidR="00F9632A" w:rsidRDefault="00F9632A" w:rsidP="00F9632A">
            <w:pPr>
              <w:rPr>
                <w:rFonts w:ascii="Arial" w:hAnsi="Arial" w:cs="Arial"/>
                <w:sz w:val="20"/>
              </w:rPr>
            </w:pPr>
          </w:p>
          <w:p w14:paraId="30F0B7C5" w14:textId="77777777" w:rsidR="00F9632A" w:rsidRPr="00C6647E" w:rsidRDefault="00F9632A" w:rsidP="00F9632A">
            <w:pPr>
              <w:rPr>
                <w:rFonts w:ascii="Arial" w:hAnsi="Arial" w:cs="Arial"/>
                <w:sz w:val="20"/>
              </w:rPr>
            </w:pPr>
          </w:p>
          <w:p w14:paraId="1DC6CCEC" w14:textId="77777777" w:rsidR="00F9632A" w:rsidRPr="00CC0800" w:rsidRDefault="00F9632A" w:rsidP="00F9632A">
            <w:pPr>
              <w:pStyle w:val="ListParagraph"/>
              <w:numPr>
                <w:ilvl w:val="0"/>
                <w:numId w:val="18"/>
              </w:numPr>
              <w:rPr>
                <w:rFonts w:ascii="Arial" w:hAnsi="Arial" w:cs="Arial"/>
                <w:sz w:val="20"/>
              </w:rPr>
            </w:pPr>
            <w:r>
              <w:rPr>
                <w:rFonts w:ascii="Arial" w:hAnsi="Arial" w:cs="Arial"/>
                <w:sz w:val="20"/>
              </w:rPr>
              <w:t>Provide accurate information on organisational updates and changes to the team both in writing and in team meetings</w:t>
            </w:r>
          </w:p>
          <w:p w14:paraId="6EB030BB" w14:textId="77777777" w:rsidR="00F9632A" w:rsidRDefault="00F9632A" w:rsidP="00F9632A">
            <w:pPr>
              <w:pStyle w:val="ListParagraph"/>
              <w:numPr>
                <w:ilvl w:val="0"/>
                <w:numId w:val="18"/>
              </w:numPr>
              <w:rPr>
                <w:rFonts w:ascii="Arial" w:hAnsi="Arial" w:cs="Arial"/>
                <w:sz w:val="20"/>
              </w:rPr>
            </w:pPr>
            <w:r>
              <w:rPr>
                <w:rFonts w:ascii="Arial" w:hAnsi="Arial" w:cs="Arial"/>
                <w:sz w:val="20"/>
              </w:rPr>
              <w:t>Provide regular written and verbal updates on service to the GM</w:t>
            </w:r>
          </w:p>
          <w:p w14:paraId="784A5C35" w14:textId="77777777" w:rsidR="00F9632A" w:rsidRDefault="00F9632A" w:rsidP="00F9632A">
            <w:pPr>
              <w:pStyle w:val="ListParagraph"/>
              <w:numPr>
                <w:ilvl w:val="0"/>
                <w:numId w:val="18"/>
              </w:numPr>
              <w:rPr>
                <w:rFonts w:ascii="Arial" w:hAnsi="Arial" w:cs="Arial"/>
                <w:sz w:val="20"/>
              </w:rPr>
            </w:pPr>
            <w:r>
              <w:rPr>
                <w:rFonts w:ascii="Arial" w:hAnsi="Arial" w:cs="Arial"/>
                <w:sz w:val="20"/>
              </w:rPr>
              <w:t>Always communicate to the team or to external stakeholders in a way that is positive and supportive of Connect and the management team</w:t>
            </w:r>
          </w:p>
          <w:p w14:paraId="57C05B35" w14:textId="77777777" w:rsidR="00F9632A" w:rsidRDefault="00F9632A" w:rsidP="00F9632A">
            <w:pPr>
              <w:rPr>
                <w:rFonts w:ascii="Arial" w:hAnsi="Arial" w:cs="Arial"/>
                <w:sz w:val="20"/>
              </w:rPr>
            </w:pPr>
          </w:p>
          <w:p w14:paraId="0977E722" w14:textId="77777777" w:rsidR="00F9632A" w:rsidRPr="00CC0800" w:rsidRDefault="00F9632A" w:rsidP="00F9632A">
            <w:pPr>
              <w:pStyle w:val="ListParagraph"/>
              <w:numPr>
                <w:ilvl w:val="0"/>
                <w:numId w:val="18"/>
              </w:numPr>
              <w:rPr>
                <w:rFonts w:ascii="Arial" w:hAnsi="Arial" w:cs="Arial"/>
                <w:sz w:val="20"/>
              </w:rPr>
            </w:pPr>
            <w:r>
              <w:rPr>
                <w:rFonts w:ascii="Arial" w:hAnsi="Arial" w:cs="Arial"/>
                <w:sz w:val="20"/>
              </w:rPr>
              <w:t xml:space="preserve">Acknowledge and provide positive feedback where team members demonstrate the values and purpose of Connect </w:t>
            </w:r>
          </w:p>
          <w:p w14:paraId="57EAC5E3" w14:textId="77777777" w:rsidR="00F9632A" w:rsidRDefault="00F9632A" w:rsidP="00F9632A">
            <w:pPr>
              <w:pStyle w:val="ListParagraph"/>
              <w:numPr>
                <w:ilvl w:val="0"/>
                <w:numId w:val="18"/>
              </w:numPr>
              <w:rPr>
                <w:rFonts w:ascii="Arial" w:hAnsi="Arial" w:cs="Arial"/>
                <w:sz w:val="20"/>
              </w:rPr>
            </w:pPr>
            <w:r>
              <w:rPr>
                <w:rFonts w:ascii="Arial" w:hAnsi="Arial" w:cs="Arial"/>
                <w:sz w:val="20"/>
              </w:rPr>
              <w:t>Highlight excellence to the wider organisation and the management team</w:t>
            </w:r>
          </w:p>
          <w:p w14:paraId="64B67AB1" w14:textId="77777777" w:rsidR="00F9632A" w:rsidRDefault="00F9632A" w:rsidP="00F9632A">
            <w:pPr>
              <w:rPr>
                <w:rFonts w:ascii="Arial" w:hAnsi="Arial" w:cs="Arial"/>
                <w:sz w:val="20"/>
              </w:rPr>
            </w:pPr>
          </w:p>
          <w:p w14:paraId="478DC15A" w14:textId="77777777" w:rsidR="00F9632A" w:rsidRPr="00CC0800" w:rsidRDefault="00F9632A" w:rsidP="00F9632A">
            <w:pPr>
              <w:pStyle w:val="ListParagraph"/>
              <w:numPr>
                <w:ilvl w:val="0"/>
                <w:numId w:val="18"/>
              </w:numPr>
              <w:rPr>
                <w:rFonts w:ascii="Arial" w:hAnsi="Arial" w:cs="Arial"/>
                <w:sz w:val="20"/>
              </w:rPr>
            </w:pPr>
            <w:r>
              <w:rPr>
                <w:rFonts w:ascii="Arial" w:hAnsi="Arial" w:cs="Arial"/>
                <w:sz w:val="20"/>
              </w:rPr>
              <w:t>Positively reinforce the importance of  core training and personal development</w:t>
            </w:r>
          </w:p>
          <w:p w14:paraId="243F6680" w14:textId="77777777" w:rsidR="00F9632A" w:rsidRDefault="00F9632A" w:rsidP="00F9632A">
            <w:pPr>
              <w:pStyle w:val="ListParagraph"/>
              <w:numPr>
                <w:ilvl w:val="0"/>
                <w:numId w:val="18"/>
              </w:numPr>
              <w:rPr>
                <w:rFonts w:ascii="Arial" w:hAnsi="Arial" w:cs="Arial"/>
                <w:sz w:val="20"/>
              </w:rPr>
            </w:pPr>
            <w:r>
              <w:rPr>
                <w:rFonts w:ascii="Arial" w:hAnsi="Arial" w:cs="Arial"/>
                <w:sz w:val="20"/>
              </w:rPr>
              <w:t>Provide a physical environment that allows for quiet study and reflective practice</w:t>
            </w:r>
          </w:p>
          <w:p w14:paraId="2F4BF6F2" w14:textId="77777777" w:rsidR="00F9632A" w:rsidRDefault="00F9632A" w:rsidP="00F9632A">
            <w:pPr>
              <w:rPr>
                <w:rFonts w:ascii="Arial" w:hAnsi="Arial" w:cs="Arial"/>
                <w:sz w:val="20"/>
              </w:rPr>
            </w:pPr>
          </w:p>
          <w:p w14:paraId="104D6F78" w14:textId="77777777" w:rsidR="00F9632A" w:rsidRDefault="00F9632A" w:rsidP="00F9632A">
            <w:pPr>
              <w:pStyle w:val="ListParagraph"/>
              <w:numPr>
                <w:ilvl w:val="0"/>
                <w:numId w:val="18"/>
              </w:numPr>
              <w:rPr>
                <w:rFonts w:ascii="Arial" w:hAnsi="Arial" w:cs="Arial"/>
                <w:sz w:val="20"/>
              </w:rPr>
            </w:pPr>
            <w:r>
              <w:rPr>
                <w:rFonts w:ascii="Arial" w:hAnsi="Arial" w:cs="Arial"/>
                <w:sz w:val="20"/>
              </w:rPr>
              <w:t>Promote organisational events and support team members to attend:</w:t>
            </w:r>
          </w:p>
          <w:p w14:paraId="05BA0200" w14:textId="77777777" w:rsidR="00F9632A" w:rsidRPr="00D70051" w:rsidRDefault="00F9632A" w:rsidP="00F9632A">
            <w:pPr>
              <w:rPr>
                <w:rFonts w:ascii="Arial" w:hAnsi="Arial" w:cs="Arial"/>
                <w:sz w:val="20"/>
              </w:rPr>
            </w:pPr>
          </w:p>
          <w:p w14:paraId="4BEB5E57" w14:textId="77777777" w:rsidR="00F9632A" w:rsidRDefault="00F9632A" w:rsidP="00F9632A">
            <w:pPr>
              <w:pStyle w:val="ListParagraph"/>
              <w:numPr>
                <w:ilvl w:val="1"/>
                <w:numId w:val="18"/>
              </w:numPr>
              <w:rPr>
                <w:rFonts w:ascii="Arial" w:hAnsi="Arial" w:cs="Arial"/>
                <w:sz w:val="20"/>
              </w:rPr>
            </w:pPr>
            <w:r>
              <w:rPr>
                <w:rFonts w:ascii="Arial" w:hAnsi="Arial" w:cs="Arial"/>
                <w:sz w:val="20"/>
              </w:rPr>
              <w:t>All staff meetings</w:t>
            </w:r>
          </w:p>
          <w:p w14:paraId="1F8F0D1E" w14:textId="77777777" w:rsidR="00F9632A" w:rsidRDefault="00F9632A" w:rsidP="00F9632A">
            <w:pPr>
              <w:pStyle w:val="ListParagraph"/>
              <w:numPr>
                <w:ilvl w:val="1"/>
                <w:numId w:val="18"/>
              </w:numPr>
              <w:rPr>
                <w:rFonts w:ascii="Arial" w:hAnsi="Arial" w:cs="Arial"/>
                <w:sz w:val="20"/>
              </w:rPr>
            </w:pPr>
            <w:r>
              <w:rPr>
                <w:rFonts w:ascii="Arial" w:hAnsi="Arial" w:cs="Arial"/>
                <w:sz w:val="20"/>
              </w:rPr>
              <w:t>Big Day Out</w:t>
            </w:r>
          </w:p>
          <w:p w14:paraId="4DF705C0" w14:textId="77777777" w:rsidR="00F9632A" w:rsidRDefault="00F9632A" w:rsidP="00F9632A">
            <w:pPr>
              <w:pStyle w:val="ListParagraph"/>
              <w:numPr>
                <w:ilvl w:val="1"/>
                <w:numId w:val="18"/>
              </w:numPr>
              <w:rPr>
                <w:rFonts w:ascii="Arial" w:hAnsi="Arial" w:cs="Arial"/>
                <w:sz w:val="20"/>
              </w:rPr>
            </w:pPr>
            <w:r>
              <w:rPr>
                <w:rFonts w:ascii="Arial" w:hAnsi="Arial" w:cs="Arial"/>
                <w:sz w:val="20"/>
              </w:rPr>
              <w:t>Christmas Party</w:t>
            </w:r>
          </w:p>
          <w:p w14:paraId="18A46607" w14:textId="77777777" w:rsidR="00F9632A" w:rsidRDefault="00F9632A" w:rsidP="00F9632A">
            <w:pPr>
              <w:pStyle w:val="ListParagraph"/>
              <w:numPr>
                <w:ilvl w:val="1"/>
                <w:numId w:val="18"/>
              </w:numPr>
              <w:rPr>
                <w:rFonts w:ascii="Arial" w:hAnsi="Arial" w:cs="Arial"/>
                <w:sz w:val="20"/>
              </w:rPr>
            </w:pPr>
            <w:r>
              <w:rPr>
                <w:rFonts w:ascii="Arial" w:hAnsi="Arial" w:cs="Arial"/>
                <w:sz w:val="20"/>
              </w:rPr>
              <w:t>AGM</w:t>
            </w:r>
          </w:p>
          <w:p w14:paraId="6F8CC074" w14:textId="77777777" w:rsidR="00F9632A" w:rsidRPr="00F9632A" w:rsidRDefault="00F9632A" w:rsidP="00F9632A">
            <w:pPr>
              <w:jc w:val="both"/>
              <w:rPr>
                <w:rFonts w:ascii="Arial" w:hAnsi="Arial" w:cs="Arial"/>
                <w:bCs/>
                <w:iCs/>
                <w:sz w:val="22"/>
                <w:szCs w:val="22"/>
              </w:rPr>
            </w:pPr>
          </w:p>
        </w:tc>
      </w:tr>
    </w:tbl>
    <w:p w14:paraId="340CBD15" w14:textId="77777777" w:rsidR="005167B8" w:rsidRDefault="005167B8">
      <w:pPr>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6943"/>
      </w:tblGrid>
      <w:tr w:rsidR="005167B8" w:rsidRPr="00910A4C" w14:paraId="7EE2B2D9" w14:textId="77777777" w:rsidTr="000905A6">
        <w:trPr>
          <w:trHeight w:val="308"/>
        </w:trPr>
        <w:tc>
          <w:tcPr>
            <w:tcW w:w="9322" w:type="dxa"/>
            <w:gridSpan w:val="2"/>
          </w:tcPr>
          <w:p w14:paraId="17A83CE6" w14:textId="31949A06" w:rsidR="005167B8" w:rsidRPr="000570E2" w:rsidRDefault="005167B8" w:rsidP="000905A6">
            <w:pPr>
              <w:jc w:val="both"/>
              <w:rPr>
                <w:rFonts w:ascii="Arial" w:hAnsi="Arial" w:cs="Arial"/>
                <w:sz w:val="22"/>
                <w:szCs w:val="22"/>
              </w:rPr>
            </w:pPr>
            <w:r w:rsidRPr="00987BE0">
              <w:rPr>
                <w:rFonts w:ascii="Arial" w:hAnsi="Arial" w:cs="Arial"/>
                <w:sz w:val="22"/>
                <w:szCs w:val="22"/>
              </w:rPr>
              <w:t>Key Result Area</w:t>
            </w:r>
            <w:r w:rsidR="006F75A3">
              <w:rPr>
                <w:rFonts w:ascii="Arial" w:hAnsi="Arial" w:cs="Arial"/>
                <w:sz w:val="22"/>
                <w:szCs w:val="22"/>
              </w:rPr>
              <w:t xml:space="preserve"> 6</w:t>
            </w:r>
          </w:p>
          <w:p w14:paraId="2C35038C" w14:textId="19E6A591" w:rsidR="005167B8" w:rsidRDefault="005167B8" w:rsidP="000905A6">
            <w:pPr>
              <w:jc w:val="center"/>
              <w:rPr>
                <w:rFonts w:ascii="Arial" w:hAnsi="Arial" w:cs="Arial"/>
                <w:b/>
                <w:sz w:val="22"/>
                <w:szCs w:val="22"/>
              </w:rPr>
            </w:pPr>
            <w:r>
              <w:rPr>
                <w:rFonts w:ascii="Arial" w:hAnsi="Arial" w:cs="Arial"/>
                <w:b/>
                <w:sz w:val="22"/>
                <w:szCs w:val="22"/>
              </w:rPr>
              <w:t>Personal Development</w:t>
            </w:r>
          </w:p>
          <w:p w14:paraId="197D4D6D" w14:textId="282E632C" w:rsidR="00492077" w:rsidRPr="00492077" w:rsidRDefault="00492077" w:rsidP="00492077">
            <w:pPr>
              <w:rPr>
                <w:sz w:val="20"/>
                <w:lang w:val="en-GB" w:eastAsia="en-GB"/>
              </w:rPr>
            </w:pPr>
            <w:r w:rsidRPr="00492077">
              <w:rPr>
                <w:rFonts w:ascii="Calibri" w:hAnsi="Calibri"/>
                <w:color w:val="000000"/>
                <w:sz w:val="20"/>
                <w:shd w:val="clear" w:color="auto" w:fill="FFFFFF"/>
                <w:lang w:val="en-GB" w:eastAsia="en-GB"/>
              </w:rPr>
              <w:t>Continually strive</w:t>
            </w:r>
            <w:r>
              <w:rPr>
                <w:rFonts w:ascii="Calibri" w:hAnsi="Calibri"/>
                <w:color w:val="000000"/>
                <w:sz w:val="20"/>
                <w:shd w:val="clear" w:color="auto" w:fill="FFFFFF"/>
                <w:lang w:val="en-GB" w:eastAsia="en-GB"/>
              </w:rPr>
              <w:t>s to improve and develop</w:t>
            </w:r>
            <w:r w:rsidRPr="00492077">
              <w:rPr>
                <w:rFonts w:ascii="Calibri" w:hAnsi="Calibri"/>
                <w:color w:val="000000"/>
                <w:sz w:val="20"/>
                <w:shd w:val="clear" w:color="auto" w:fill="FFFFFF"/>
                <w:lang w:val="en-GB" w:eastAsia="en-GB"/>
              </w:rPr>
              <w:t xml:space="preserve">, role modelling positive behaviours </w:t>
            </w:r>
            <w:r>
              <w:rPr>
                <w:rFonts w:ascii="Calibri" w:hAnsi="Calibri"/>
                <w:color w:val="000000"/>
                <w:sz w:val="20"/>
                <w:shd w:val="clear" w:color="auto" w:fill="FFFFFF"/>
                <w:lang w:val="en-GB" w:eastAsia="en-GB"/>
              </w:rPr>
              <w:t xml:space="preserve">to the </w:t>
            </w:r>
            <w:r w:rsidRPr="00492077">
              <w:rPr>
                <w:rFonts w:ascii="Calibri" w:hAnsi="Calibri"/>
                <w:color w:val="000000"/>
                <w:sz w:val="20"/>
                <w:shd w:val="clear" w:color="auto" w:fill="FFFFFF"/>
                <w:lang w:val="en-GB" w:eastAsia="en-GB"/>
              </w:rPr>
              <w:t>team.</w:t>
            </w:r>
          </w:p>
          <w:p w14:paraId="3694A09F" w14:textId="77777777" w:rsidR="005167B8" w:rsidRPr="00910A4C" w:rsidRDefault="005167B8" w:rsidP="00A12878">
            <w:pPr>
              <w:jc w:val="both"/>
              <w:rPr>
                <w:rFonts w:ascii="Arial" w:hAnsi="Arial" w:cs="Arial"/>
                <w:bCs/>
                <w:iCs/>
                <w:sz w:val="20"/>
              </w:rPr>
            </w:pPr>
          </w:p>
        </w:tc>
      </w:tr>
      <w:tr w:rsidR="005167B8" w:rsidRPr="000570E2" w14:paraId="15C09718" w14:textId="77777777" w:rsidTr="000905A6">
        <w:trPr>
          <w:trHeight w:val="308"/>
        </w:trPr>
        <w:tc>
          <w:tcPr>
            <w:tcW w:w="2379" w:type="dxa"/>
          </w:tcPr>
          <w:p w14:paraId="59F42CC9" w14:textId="77777777" w:rsidR="005167B8" w:rsidRPr="000570E2" w:rsidRDefault="005167B8" w:rsidP="000905A6">
            <w:pPr>
              <w:jc w:val="both"/>
              <w:rPr>
                <w:rFonts w:ascii="Arial" w:hAnsi="Arial" w:cs="Arial"/>
                <w:sz w:val="22"/>
                <w:szCs w:val="22"/>
              </w:rPr>
            </w:pPr>
            <w:r w:rsidRPr="00987BE0">
              <w:rPr>
                <w:rFonts w:ascii="Arial" w:hAnsi="Arial" w:cs="Arial"/>
                <w:sz w:val="20"/>
              </w:rPr>
              <w:t>Key Responsibilities</w:t>
            </w:r>
          </w:p>
        </w:tc>
        <w:tc>
          <w:tcPr>
            <w:tcW w:w="6943" w:type="dxa"/>
            <w:shd w:val="clear" w:color="auto" w:fill="auto"/>
          </w:tcPr>
          <w:p w14:paraId="076701E6" w14:textId="77777777" w:rsidR="005167B8" w:rsidRPr="000570E2" w:rsidRDefault="005167B8" w:rsidP="000905A6">
            <w:pPr>
              <w:jc w:val="both"/>
              <w:rPr>
                <w:rFonts w:ascii="Arial" w:hAnsi="Arial" w:cs="Arial"/>
                <w:bCs/>
                <w:iCs/>
                <w:sz w:val="22"/>
                <w:szCs w:val="22"/>
              </w:rPr>
            </w:pPr>
            <w:r w:rsidRPr="00987BE0">
              <w:rPr>
                <w:rFonts w:ascii="Arial" w:hAnsi="Arial" w:cs="Arial"/>
                <w:sz w:val="20"/>
              </w:rPr>
              <w:t>Key Tasks</w:t>
            </w:r>
          </w:p>
        </w:tc>
      </w:tr>
      <w:tr w:rsidR="003B2E8A" w:rsidRPr="00612C70" w14:paraId="3A3A4C9B" w14:textId="77777777" w:rsidTr="000905A6">
        <w:trPr>
          <w:trHeight w:val="308"/>
        </w:trPr>
        <w:tc>
          <w:tcPr>
            <w:tcW w:w="2379" w:type="dxa"/>
          </w:tcPr>
          <w:p w14:paraId="41FFD8AE" w14:textId="77777777" w:rsidR="003B2E8A" w:rsidRDefault="003B2E8A" w:rsidP="003B2E8A">
            <w:pPr>
              <w:ind w:left="360"/>
              <w:rPr>
                <w:rFonts w:ascii="Arial" w:hAnsi="Arial" w:cs="Arial"/>
                <w:sz w:val="20"/>
              </w:rPr>
            </w:pPr>
          </w:p>
          <w:p w14:paraId="0F28734A" w14:textId="77777777" w:rsidR="003B2E8A" w:rsidRPr="00987BE0" w:rsidRDefault="003B2E8A" w:rsidP="003B2E8A">
            <w:pPr>
              <w:rPr>
                <w:rFonts w:ascii="Arial" w:hAnsi="Arial" w:cs="Arial"/>
                <w:bCs/>
                <w:sz w:val="20"/>
              </w:rPr>
            </w:pPr>
            <w:r w:rsidRPr="00987BE0">
              <w:rPr>
                <w:rFonts w:ascii="Arial" w:hAnsi="Arial" w:cs="Arial"/>
                <w:bCs/>
                <w:sz w:val="20"/>
              </w:rPr>
              <w:t>Report to General Manager</w:t>
            </w:r>
          </w:p>
          <w:p w14:paraId="1DDB9CD3" w14:textId="77777777" w:rsidR="003B2E8A" w:rsidRDefault="003B2E8A" w:rsidP="003B2E8A">
            <w:pPr>
              <w:rPr>
                <w:rFonts w:ascii="Arial" w:hAnsi="Arial" w:cs="Arial"/>
                <w:bCs/>
                <w:sz w:val="20"/>
              </w:rPr>
            </w:pPr>
          </w:p>
          <w:p w14:paraId="47B2B643" w14:textId="77777777" w:rsidR="003B2E8A" w:rsidRDefault="003B2E8A" w:rsidP="003B2E8A">
            <w:pPr>
              <w:rPr>
                <w:rFonts w:ascii="Arial" w:hAnsi="Arial" w:cs="Arial"/>
                <w:bCs/>
                <w:sz w:val="20"/>
              </w:rPr>
            </w:pPr>
          </w:p>
          <w:p w14:paraId="2E0713DD" w14:textId="77777777" w:rsidR="003B2E8A" w:rsidRDefault="003B2E8A" w:rsidP="003B2E8A">
            <w:pPr>
              <w:rPr>
                <w:rFonts w:ascii="Arial" w:hAnsi="Arial" w:cs="Arial"/>
                <w:bCs/>
                <w:sz w:val="20"/>
              </w:rPr>
            </w:pPr>
          </w:p>
          <w:p w14:paraId="49AE672E" w14:textId="6091D1DC" w:rsidR="003B2E8A" w:rsidRPr="000570E2" w:rsidRDefault="003B2E8A" w:rsidP="003B2E8A">
            <w:pPr>
              <w:jc w:val="both"/>
              <w:rPr>
                <w:rFonts w:ascii="Arial" w:hAnsi="Arial" w:cs="Arial"/>
                <w:sz w:val="22"/>
                <w:szCs w:val="22"/>
              </w:rPr>
            </w:pPr>
            <w:r w:rsidRPr="00987BE0">
              <w:rPr>
                <w:rFonts w:ascii="Arial" w:hAnsi="Arial" w:cs="Arial"/>
                <w:bCs/>
                <w:sz w:val="20"/>
              </w:rPr>
              <w:t>Identifies areas for own learning and development</w:t>
            </w:r>
          </w:p>
        </w:tc>
        <w:tc>
          <w:tcPr>
            <w:tcW w:w="6943" w:type="dxa"/>
            <w:shd w:val="clear" w:color="auto" w:fill="auto"/>
          </w:tcPr>
          <w:p w14:paraId="552CD730" w14:textId="77777777" w:rsidR="003B2E8A" w:rsidRDefault="003B2E8A" w:rsidP="003B2E8A">
            <w:pPr>
              <w:ind w:left="567" w:hanging="567"/>
              <w:rPr>
                <w:rFonts w:ascii="Arial" w:hAnsi="Arial" w:cs="Arial"/>
                <w:sz w:val="20"/>
              </w:rPr>
            </w:pPr>
          </w:p>
          <w:p w14:paraId="3448265A" w14:textId="77777777" w:rsidR="003B2E8A" w:rsidRDefault="003B2E8A" w:rsidP="003B2E8A">
            <w:pPr>
              <w:pStyle w:val="ListParagraph"/>
              <w:numPr>
                <w:ilvl w:val="0"/>
                <w:numId w:val="19"/>
              </w:numPr>
              <w:rPr>
                <w:rFonts w:ascii="Arial" w:hAnsi="Arial" w:cs="Arial"/>
                <w:sz w:val="20"/>
              </w:rPr>
            </w:pPr>
            <w:r>
              <w:rPr>
                <w:rFonts w:ascii="Arial" w:hAnsi="Arial" w:cs="Arial"/>
                <w:sz w:val="20"/>
              </w:rPr>
              <w:t>Attend regular line management supervision with the GM</w:t>
            </w:r>
          </w:p>
          <w:p w14:paraId="4EF42356" w14:textId="77777777" w:rsidR="003B2E8A" w:rsidRDefault="003B2E8A" w:rsidP="003B2E8A">
            <w:pPr>
              <w:pStyle w:val="ListParagraph"/>
              <w:numPr>
                <w:ilvl w:val="0"/>
                <w:numId w:val="19"/>
              </w:numPr>
              <w:rPr>
                <w:rFonts w:ascii="Arial" w:hAnsi="Arial" w:cs="Arial"/>
                <w:sz w:val="20"/>
              </w:rPr>
            </w:pPr>
            <w:r>
              <w:rPr>
                <w:rFonts w:ascii="Arial" w:hAnsi="Arial" w:cs="Arial"/>
                <w:sz w:val="20"/>
              </w:rPr>
              <w:t xml:space="preserve">Report and provide service updates as required both formally and informally </w:t>
            </w:r>
          </w:p>
          <w:p w14:paraId="06FC6F84" w14:textId="77777777" w:rsidR="003B2E8A" w:rsidRDefault="003B2E8A" w:rsidP="003B2E8A">
            <w:pPr>
              <w:pStyle w:val="ListParagraph"/>
              <w:numPr>
                <w:ilvl w:val="0"/>
                <w:numId w:val="19"/>
              </w:numPr>
              <w:rPr>
                <w:rFonts w:ascii="Arial" w:hAnsi="Arial" w:cs="Arial"/>
                <w:sz w:val="20"/>
              </w:rPr>
            </w:pPr>
            <w:r>
              <w:rPr>
                <w:rFonts w:ascii="Arial" w:hAnsi="Arial" w:cs="Arial"/>
                <w:sz w:val="20"/>
              </w:rPr>
              <w:t>Role model positive line management relationships to the team</w:t>
            </w:r>
          </w:p>
          <w:p w14:paraId="1D4EC331" w14:textId="77777777" w:rsidR="003B2E8A" w:rsidRDefault="003B2E8A" w:rsidP="003B2E8A">
            <w:pPr>
              <w:rPr>
                <w:rFonts w:ascii="Arial" w:hAnsi="Arial" w:cs="Arial"/>
                <w:sz w:val="20"/>
              </w:rPr>
            </w:pPr>
          </w:p>
          <w:p w14:paraId="71A2F707" w14:textId="77777777" w:rsidR="003B2E8A" w:rsidRDefault="003B2E8A" w:rsidP="003B2E8A">
            <w:pPr>
              <w:pStyle w:val="ListParagraph"/>
              <w:numPr>
                <w:ilvl w:val="0"/>
                <w:numId w:val="19"/>
              </w:numPr>
              <w:rPr>
                <w:rFonts w:ascii="Arial" w:hAnsi="Arial" w:cs="Arial"/>
                <w:sz w:val="20"/>
              </w:rPr>
            </w:pPr>
            <w:r>
              <w:rPr>
                <w:rFonts w:ascii="Arial" w:hAnsi="Arial" w:cs="Arial"/>
                <w:sz w:val="20"/>
              </w:rPr>
              <w:t>Comprehensively complete annual appraisal and personal development plan</w:t>
            </w:r>
          </w:p>
          <w:p w14:paraId="5287AE65" w14:textId="13EBCBA5" w:rsidR="003B2E8A" w:rsidRPr="00612C70" w:rsidRDefault="003B2E8A" w:rsidP="003B2E8A">
            <w:pPr>
              <w:pStyle w:val="ListParagraph"/>
              <w:numPr>
                <w:ilvl w:val="0"/>
                <w:numId w:val="14"/>
              </w:numPr>
              <w:jc w:val="both"/>
              <w:rPr>
                <w:rFonts w:ascii="Arial" w:hAnsi="Arial" w:cs="Arial"/>
                <w:bCs/>
                <w:iCs/>
                <w:sz w:val="22"/>
                <w:szCs w:val="22"/>
              </w:rPr>
            </w:pPr>
            <w:r>
              <w:rPr>
                <w:rFonts w:ascii="Arial" w:hAnsi="Arial" w:cs="Arial"/>
                <w:sz w:val="20"/>
              </w:rPr>
              <w:t xml:space="preserve">Attend training as required </w:t>
            </w:r>
          </w:p>
        </w:tc>
      </w:tr>
    </w:tbl>
    <w:p w14:paraId="2D00D385" w14:textId="77777777" w:rsidR="005167B8" w:rsidRDefault="005167B8">
      <w:pPr>
        <w:rPr>
          <w:rFonts w:ascii="Arial" w:hAnsi="Arial" w:cs="Arial"/>
          <w:sz w:val="20"/>
        </w:rPr>
      </w:pPr>
    </w:p>
    <w:p w14:paraId="5E3EDDF7" w14:textId="77777777" w:rsidR="00596886" w:rsidRPr="00895A6E" w:rsidRDefault="00596886" w:rsidP="00D70051">
      <w:pPr>
        <w:tabs>
          <w:tab w:val="left" w:pos="-720"/>
        </w:tabs>
        <w:suppressAutoHyphens/>
        <w:rPr>
          <w:rFonts w:ascii="Arial" w:hAnsi="Arial" w:cs="Arial"/>
          <w:b/>
          <w:spacing w:val="-3"/>
          <w:sz w:val="16"/>
          <w:szCs w:val="16"/>
          <w:u w:val="single"/>
          <w:lang w:val="en-GB"/>
        </w:rPr>
      </w:pPr>
      <w:r w:rsidRPr="00895A6E">
        <w:rPr>
          <w:rFonts w:ascii="Arial" w:hAnsi="Arial" w:cs="Arial"/>
          <w:b/>
          <w:spacing w:val="-3"/>
          <w:sz w:val="16"/>
          <w:szCs w:val="16"/>
          <w:u w:val="single"/>
          <w:lang w:val="en-GB"/>
        </w:rPr>
        <w:t>Note</w:t>
      </w:r>
    </w:p>
    <w:p w14:paraId="2FDA31F8" w14:textId="77777777" w:rsidR="00596886" w:rsidRDefault="00596886" w:rsidP="00D70051">
      <w:pPr>
        <w:tabs>
          <w:tab w:val="left" w:pos="-720"/>
        </w:tabs>
        <w:suppressAutoHyphens/>
        <w:rPr>
          <w:rFonts w:ascii="Arial" w:hAnsi="Arial" w:cs="Arial"/>
          <w:i/>
          <w:spacing w:val="-3"/>
          <w:sz w:val="16"/>
          <w:szCs w:val="16"/>
          <w:lang w:val="en-GB"/>
        </w:rPr>
      </w:pPr>
      <w:r w:rsidRPr="00895A6E">
        <w:rPr>
          <w:rFonts w:ascii="Arial" w:hAnsi="Arial" w:cs="Arial"/>
          <w:i/>
          <w:spacing w:val="-3"/>
          <w:sz w:val="16"/>
          <w:szCs w:val="16"/>
          <w:lang w:val="en-GB"/>
        </w:rPr>
        <w:t>The above performance standards are provided as a guide only. The precise performance measures for this position will need further discussion between the jobholder and manager as part of the performance development process.</w:t>
      </w:r>
    </w:p>
    <w:p w14:paraId="781268F3" w14:textId="77777777" w:rsidR="00ED7724" w:rsidRDefault="00ED7724" w:rsidP="00D70051">
      <w:pPr>
        <w:tabs>
          <w:tab w:val="left" w:pos="-720"/>
        </w:tabs>
        <w:suppressAutoHyphens/>
        <w:rPr>
          <w:rFonts w:ascii="Arial" w:hAnsi="Arial" w:cs="Arial"/>
          <w:i/>
          <w:spacing w:val="-3"/>
          <w:sz w:val="16"/>
          <w:szCs w:val="16"/>
          <w:lang w:val="en-GB"/>
        </w:rPr>
      </w:pPr>
    </w:p>
    <w:p w14:paraId="315AF01C" w14:textId="0D54BC69" w:rsidR="00B320E2" w:rsidRPr="00CC0800" w:rsidRDefault="00ED7724" w:rsidP="00CC0800">
      <w:pPr>
        <w:tabs>
          <w:tab w:val="left" w:pos="-720"/>
        </w:tabs>
        <w:suppressAutoHyphens/>
        <w:rPr>
          <w:rFonts w:ascii="Arial" w:hAnsi="Arial" w:cs="Arial"/>
          <w:i/>
          <w:spacing w:val="-3"/>
          <w:sz w:val="16"/>
          <w:szCs w:val="16"/>
          <w:lang w:val="en-GB"/>
        </w:rPr>
        <w:sectPr w:rsidR="00B320E2" w:rsidRPr="00CC0800" w:rsidSect="00FB4D04">
          <w:headerReference w:type="default" r:id="rId7"/>
          <w:footerReference w:type="default" r:id="rId8"/>
          <w:headerReference w:type="first" r:id="rId9"/>
          <w:footerReference w:type="first" r:id="rId10"/>
          <w:type w:val="nextColumn"/>
          <w:pgSz w:w="11907" w:h="16840" w:code="9"/>
          <w:pgMar w:top="1247" w:right="1247" w:bottom="794" w:left="1247" w:header="561" w:footer="459" w:gutter="0"/>
          <w:cols w:space="709"/>
          <w:titlePg/>
        </w:sectPr>
      </w:pPr>
      <w:r>
        <w:rPr>
          <w:rFonts w:ascii="Arial" w:hAnsi="Arial" w:cs="Arial"/>
          <w:i/>
          <w:spacing w:val="-3"/>
          <w:sz w:val="16"/>
          <w:szCs w:val="16"/>
          <w:lang w:val="en-GB"/>
        </w:rPr>
        <w:t xml:space="preserve">The list of key responsibilities and tasks is not exhaustive and </w:t>
      </w:r>
      <w:r w:rsidR="00F63C96">
        <w:rPr>
          <w:rFonts w:ascii="Arial" w:hAnsi="Arial" w:cs="Arial"/>
          <w:i/>
          <w:spacing w:val="-3"/>
          <w:sz w:val="16"/>
          <w:szCs w:val="16"/>
          <w:lang w:val="en-GB"/>
        </w:rPr>
        <w:t>may include others at the request of the line manager.</w:t>
      </w:r>
      <w:r w:rsidR="00227E08">
        <w:rPr>
          <w:rFonts w:ascii="Arial" w:hAnsi="Arial" w:cs="Arial"/>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tblGrid>
      <w:tr w:rsidR="00E62EC9" w:rsidRPr="00895A6E" w14:paraId="6952AB24" w14:textId="77777777" w:rsidTr="001962D0">
        <w:tc>
          <w:tcPr>
            <w:tcW w:w="3794" w:type="dxa"/>
            <w:tcBorders>
              <w:top w:val="nil"/>
              <w:left w:val="nil"/>
              <w:bottom w:val="nil"/>
              <w:right w:val="nil"/>
            </w:tcBorders>
          </w:tcPr>
          <w:p w14:paraId="08BA2CBB" w14:textId="77777777" w:rsidR="00E62EC9" w:rsidRPr="00FE12E3" w:rsidRDefault="00E62EC9" w:rsidP="00E5242B">
            <w:pPr>
              <w:jc w:val="both"/>
              <w:rPr>
                <w:rFonts w:ascii="Arial" w:hAnsi="Arial" w:cs="Arial"/>
                <w:b/>
                <w:bCs/>
                <w:sz w:val="28"/>
                <w:szCs w:val="28"/>
              </w:rPr>
            </w:pPr>
            <w:r w:rsidRPr="00FE12E3">
              <w:rPr>
                <w:rFonts w:ascii="Arial" w:hAnsi="Arial" w:cs="Arial"/>
                <w:b/>
                <w:bCs/>
                <w:sz w:val="28"/>
                <w:szCs w:val="28"/>
              </w:rPr>
              <w:lastRenderedPageBreak/>
              <w:t>Person Specification</w:t>
            </w:r>
          </w:p>
        </w:tc>
      </w:tr>
    </w:tbl>
    <w:p w14:paraId="237C8089" w14:textId="77777777" w:rsidR="00E62EC9" w:rsidRPr="00895A6E" w:rsidRDefault="00E62EC9" w:rsidP="00E62EC9">
      <w:pPr>
        <w:jc w:val="both"/>
        <w:rPr>
          <w:rFonts w:ascii="Arial" w:hAnsi="Arial" w:cs="Arial"/>
        </w:rPr>
      </w:pPr>
    </w:p>
    <w:tbl>
      <w:tblPr>
        <w:tblStyle w:val="TableGrid"/>
        <w:tblW w:w="0" w:type="auto"/>
        <w:tblInd w:w="-34" w:type="dxa"/>
        <w:tblLook w:val="04A0" w:firstRow="1" w:lastRow="0" w:firstColumn="1" w:lastColumn="0" w:noHBand="0" w:noVBand="1"/>
      </w:tblPr>
      <w:tblGrid>
        <w:gridCol w:w="3243"/>
        <w:gridCol w:w="3210"/>
        <w:gridCol w:w="3210"/>
      </w:tblGrid>
      <w:tr w:rsidR="001E0AAB" w14:paraId="611D3BC1" w14:textId="77777777" w:rsidTr="00596886">
        <w:tc>
          <w:tcPr>
            <w:tcW w:w="3243" w:type="dxa"/>
          </w:tcPr>
          <w:p w14:paraId="116466F2" w14:textId="77777777" w:rsidR="001E0AAB" w:rsidRDefault="001E0AAB" w:rsidP="001939B6">
            <w:pPr>
              <w:rPr>
                <w:rFonts w:ascii="Arial" w:hAnsi="Arial" w:cs="Arial"/>
                <w:sz w:val="22"/>
                <w:szCs w:val="24"/>
              </w:rPr>
            </w:pPr>
          </w:p>
        </w:tc>
        <w:tc>
          <w:tcPr>
            <w:tcW w:w="3210" w:type="dxa"/>
          </w:tcPr>
          <w:p w14:paraId="53CE14E6" w14:textId="77777777" w:rsidR="001E0AAB" w:rsidRDefault="001E0AAB" w:rsidP="001939B6">
            <w:pPr>
              <w:rPr>
                <w:rFonts w:ascii="Arial" w:hAnsi="Arial" w:cs="Arial"/>
                <w:sz w:val="22"/>
                <w:szCs w:val="24"/>
              </w:rPr>
            </w:pPr>
            <w:r>
              <w:rPr>
                <w:rFonts w:ascii="Arial" w:hAnsi="Arial" w:cs="Arial"/>
                <w:sz w:val="22"/>
                <w:szCs w:val="24"/>
              </w:rPr>
              <w:t>Essential</w:t>
            </w:r>
          </w:p>
        </w:tc>
        <w:tc>
          <w:tcPr>
            <w:tcW w:w="3210" w:type="dxa"/>
          </w:tcPr>
          <w:p w14:paraId="2404A43B" w14:textId="77777777" w:rsidR="001E0AAB" w:rsidRDefault="001E0AAB" w:rsidP="001939B6">
            <w:pPr>
              <w:rPr>
                <w:rFonts w:ascii="Arial" w:hAnsi="Arial" w:cs="Arial"/>
                <w:sz w:val="22"/>
                <w:szCs w:val="24"/>
              </w:rPr>
            </w:pPr>
            <w:r>
              <w:rPr>
                <w:rFonts w:ascii="Arial" w:hAnsi="Arial" w:cs="Arial"/>
                <w:sz w:val="22"/>
                <w:szCs w:val="24"/>
              </w:rPr>
              <w:t>Desirable</w:t>
            </w:r>
          </w:p>
        </w:tc>
      </w:tr>
      <w:tr w:rsidR="001E0AAB" w14:paraId="420E2EFC" w14:textId="77777777" w:rsidTr="00596886">
        <w:tc>
          <w:tcPr>
            <w:tcW w:w="3243" w:type="dxa"/>
          </w:tcPr>
          <w:p w14:paraId="394B260F" w14:textId="77777777" w:rsidR="001E0AAB" w:rsidRDefault="001E0AAB" w:rsidP="001939B6">
            <w:pPr>
              <w:rPr>
                <w:rFonts w:ascii="Arial" w:hAnsi="Arial" w:cs="Arial"/>
                <w:sz w:val="22"/>
                <w:szCs w:val="24"/>
              </w:rPr>
            </w:pPr>
            <w:r>
              <w:rPr>
                <w:rFonts w:ascii="Arial" w:hAnsi="Arial" w:cs="Arial"/>
                <w:sz w:val="22"/>
                <w:szCs w:val="24"/>
              </w:rPr>
              <w:t xml:space="preserve">Qualifications </w:t>
            </w:r>
            <w:r w:rsidRPr="00307FE9">
              <w:rPr>
                <w:rFonts w:ascii="Arial" w:hAnsi="Arial" w:cs="Arial"/>
                <w:sz w:val="18"/>
                <w:szCs w:val="18"/>
              </w:rPr>
              <w:t>(or equivalent level of training)</w:t>
            </w:r>
          </w:p>
          <w:p w14:paraId="12FFE6D7" w14:textId="77777777" w:rsidR="00596886" w:rsidRDefault="00596886" w:rsidP="001939B6">
            <w:pPr>
              <w:rPr>
                <w:rFonts w:ascii="Arial" w:hAnsi="Arial" w:cs="Arial"/>
                <w:sz w:val="22"/>
                <w:szCs w:val="24"/>
              </w:rPr>
            </w:pPr>
          </w:p>
          <w:p w14:paraId="7E479454" w14:textId="77777777" w:rsidR="00596886" w:rsidRDefault="00596886" w:rsidP="001939B6">
            <w:pPr>
              <w:rPr>
                <w:rFonts w:ascii="Arial" w:hAnsi="Arial" w:cs="Arial"/>
                <w:sz w:val="22"/>
                <w:szCs w:val="24"/>
              </w:rPr>
            </w:pPr>
          </w:p>
          <w:p w14:paraId="398A5087" w14:textId="77777777" w:rsidR="00596886" w:rsidRDefault="00596886" w:rsidP="001939B6">
            <w:pPr>
              <w:rPr>
                <w:rFonts w:ascii="Arial" w:hAnsi="Arial" w:cs="Arial"/>
                <w:sz w:val="22"/>
                <w:szCs w:val="24"/>
              </w:rPr>
            </w:pPr>
          </w:p>
        </w:tc>
        <w:tc>
          <w:tcPr>
            <w:tcW w:w="3210" w:type="dxa"/>
          </w:tcPr>
          <w:p w14:paraId="0A4016B9" w14:textId="77777777" w:rsidR="001E0AAB" w:rsidRDefault="001E0AAB" w:rsidP="001939B6">
            <w:pPr>
              <w:rPr>
                <w:rFonts w:ascii="Arial" w:hAnsi="Arial" w:cs="Arial"/>
                <w:sz w:val="22"/>
                <w:szCs w:val="24"/>
              </w:rPr>
            </w:pPr>
          </w:p>
        </w:tc>
        <w:tc>
          <w:tcPr>
            <w:tcW w:w="3210" w:type="dxa"/>
          </w:tcPr>
          <w:p w14:paraId="57B47C37" w14:textId="77777777" w:rsidR="001E0AAB" w:rsidRDefault="001E0AAB" w:rsidP="001939B6">
            <w:pPr>
              <w:rPr>
                <w:rFonts w:ascii="Arial" w:hAnsi="Arial" w:cs="Arial"/>
                <w:sz w:val="22"/>
                <w:szCs w:val="24"/>
              </w:rPr>
            </w:pPr>
          </w:p>
        </w:tc>
      </w:tr>
      <w:tr w:rsidR="001E0AAB" w14:paraId="2D266520" w14:textId="77777777" w:rsidTr="00596886">
        <w:tc>
          <w:tcPr>
            <w:tcW w:w="3243" w:type="dxa"/>
          </w:tcPr>
          <w:p w14:paraId="1B124CA2" w14:textId="77777777" w:rsidR="001E0AAB" w:rsidRDefault="001E0AAB" w:rsidP="001939B6">
            <w:pPr>
              <w:rPr>
                <w:rFonts w:ascii="Arial" w:hAnsi="Arial" w:cs="Arial"/>
                <w:sz w:val="22"/>
                <w:szCs w:val="24"/>
              </w:rPr>
            </w:pPr>
            <w:r>
              <w:rPr>
                <w:rFonts w:ascii="Arial" w:hAnsi="Arial" w:cs="Arial"/>
                <w:sz w:val="22"/>
                <w:szCs w:val="24"/>
              </w:rPr>
              <w:t xml:space="preserve">Experience </w:t>
            </w:r>
            <w:r w:rsidRPr="00307FE9">
              <w:rPr>
                <w:rFonts w:ascii="Arial" w:hAnsi="Arial" w:cs="Arial"/>
                <w:sz w:val="18"/>
                <w:szCs w:val="18"/>
              </w:rPr>
              <w:t>(ie. Years of ex required as appropriate)</w:t>
            </w:r>
          </w:p>
          <w:p w14:paraId="2812AEE8" w14:textId="77777777" w:rsidR="00596886" w:rsidRDefault="00596886" w:rsidP="001939B6">
            <w:pPr>
              <w:rPr>
                <w:rFonts w:ascii="Arial" w:hAnsi="Arial" w:cs="Arial"/>
                <w:sz w:val="22"/>
                <w:szCs w:val="24"/>
              </w:rPr>
            </w:pPr>
          </w:p>
          <w:p w14:paraId="6FCCBBC4" w14:textId="77777777" w:rsidR="00596886" w:rsidRDefault="00596886" w:rsidP="001939B6">
            <w:pPr>
              <w:rPr>
                <w:rFonts w:ascii="Arial" w:hAnsi="Arial" w:cs="Arial"/>
                <w:sz w:val="22"/>
                <w:szCs w:val="24"/>
              </w:rPr>
            </w:pPr>
          </w:p>
          <w:p w14:paraId="352D4DB1" w14:textId="77777777" w:rsidR="00596886" w:rsidRDefault="00596886" w:rsidP="001939B6">
            <w:pPr>
              <w:rPr>
                <w:rFonts w:ascii="Arial" w:hAnsi="Arial" w:cs="Arial"/>
                <w:sz w:val="22"/>
                <w:szCs w:val="24"/>
              </w:rPr>
            </w:pPr>
          </w:p>
        </w:tc>
        <w:tc>
          <w:tcPr>
            <w:tcW w:w="3210" w:type="dxa"/>
          </w:tcPr>
          <w:p w14:paraId="260A5878" w14:textId="77777777" w:rsidR="001E0AAB" w:rsidRDefault="001E0AAB" w:rsidP="001939B6">
            <w:pPr>
              <w:rPr>
                <w:rFonts w:ascii="Arial" w:hAnsi="Arial" w:cs="Arial"/>
                <w:sz w:val="22"/>
                <w:szCs w:val="24"/>
              </w:rPr>
            </w:pPr>
          </w:p>
        </w:tc>
        <w:tc>
          <w:tcPr>
            <w:tcW w:w="3210" w:type="dxa"/>
          </w:tcPr>
          <w:p w14:paraId="75F0ACE9" w14:textId="77777777" w:rsidR="001E0AAB" w:rsidRDefault="001E0AAB" w:rsidP="001939B6">
            <w:pPr>
              <w:rPr>
                <w:rFonts w:ascii="Arial" w:hAnsi="Arial" w:cs="Arial"/>
                <w:sz w:val="22"/>
                <w:szCs w:val="24"/>
              </w:rPr>
            </w:pPr>
          </w:p>
        </w:tc>
      </w:tr>
      <w:tr w:rsidR="001E0AAB" w14:paraId="773C3B5E" w14:textId="77777777" w:rsidTr="00596886">
        <w:tc>
          <w:tcPr>
            <w:tcW w:w="3243" w:type="dxa"/>
          </w:tcPr>
          <w:p w14:paraId="34FE8DD3" w14:textId="77777777" w:rsidR="001E0AAB" w:rsidRDefault="001E0AAB" w:rsidP="001939B6">
            <w:pPr>
              <w:rPr>
                <w:rFonts w:ascii="Arial" w:hAnsi="Arial" w:cs="Arial"/>
                <w:sz w:val="22"/>
                <w:szCs w:val="24"/>
              </w:rPr>
            </w:pPr>
            <w:r>
              <w:rPr>
                <w:rFonts w:ascii="Arial" w:hAnsi="Arial" w:cs="Arial"/>
                <w:sz w:val="22"/>
                <w:szCs w:val="24"/>
              </w:rPr>
              <w:t xml:space="preserve">Competencies </w:t>
            </w:r>
            <w:r w:rsidRPr="00307FE9">
              <w:rPr>
                <w:rFonts w:ascii="Arial" w:hAnsi="Arial" w:cs="Arial"/>
                <w:sz w:val="18"/>
                <w:szCs w:val="18"/>
              </w:rPr>
              <w:t>(Level required eg. Expert, advanced, working knowledge or awareness)</w:t>
            </w:r>
          </w:p>
          <w:p w14:paraId="2493A62E" w14:textId="77777777" w:rsidR="00596886" w:rsidRDefault="00596886" w:rsidP="001939B6">
            <w:pPr>
              <w:rPr>
                <w:rFonts w:ascii="Arial" w:hAnsi="Arial" w:cs="Arial"/>
                <w:sz w:val="22"/>
                <w:szCs w:val="24"/>
              </w:rPr>
            </w:pPr>
          </w:p>
          <w:p w14:paraId="4F5AF3F9" w14:textId="77777777" w:rsidR="00596886" w:rsidRDefault="00596886" w:rsidP="001939B6">
            <w:pPr>
              <w:rPr>
                <w:rFonts w:ascii="Arial" w:hAnsi="Arial" w:cs="Arial"/>
                <w:sz w:val="22"/>
                <w:szCs w:val="24"/>
              </w:rPr>
            </w:pPr>
          </w:p>
          <w:p w14:paraId="6F4E7950" w14:textId="77777777" w:rsidR="00596886" w:rsidRDefault="00596886" w:rsidP="001939B6">
            <w:pPr>
              <w:rPr>
                <w:rFonts w:ascii="Arial" w:hAnsi="Arial" w:cs="Arial"/>
                <w:sz w:val="22"/>
                <w:szCs w:val="24"/>
              </w:rPr>
            </w:pPr>
          </w:p>
          <w:p w14:paraId="3090D472" w14:textId="77777777" w:rsidR="00596886" w:rsidRDefault="00596886" w:rsidP="001939B6">
            <w:pPr>
              <w:rPr>
                <w:rFonts w:ascii="Arial" w:hAnsi="Arial" w:cs="Arial"/>
                <w:sz w:val="22"/>
                <w:szCs w:val="24"/>
              </w:rPr>
            </w:pPr>
          </w:p>
          <w:p w14:paraId="3F32DFEC" w14:textId="77777777" w:rsidR="00596886" w:rsidRDefault="00596886" w:rsidP="001939B6">
            <w:pPr>
              <w:rPr>
                <w:rFonts w:ascii="Arial" w:hAnsi="Arial" w:cs="Arial"/>
                <w:sz w:val="22"/>
                <w:szCs w:val="24"/>
              </w:rPr>
            </w:pPr>
          </w:p>
          <w:p w14:paraId="1DC537A7" w14:textId="77777777" w:rsidR="00596886" w:rsidRDefault="00596886" w:rsidP="001939B6">
            <w:pPr>
              <w:rPr>
                <w:rFonts w:ascii="Arial" w:hAnsi="Arial" w:cs="Arial"/>
                <w:sz w:val="22"/>
                <w:szCs w:val="24"/>
              </w:rPr>
            </w:pPr>
          </w:p>
          <w:p w14:paraId="31F4D01E" w14:textId="77777777" w:rsidR="00596886" w:rsidRDefault="00596886" w:rsidP="001939B6">
            <w:pPr>
              <w:rPr>
                <w:rFonts w:ascii="Arial" w:hAnsi="Arial" w:cs="Arial"/>
                <w:sz w:val="22"/>
                <w:szCs w:val="24"/>
              </w:rPr>
            </w:pPr>
          </w:p>
          <w:p w14:paraId="3502477B" w14:textId="77777777" w:rsidR="00596886" w:rsidRDefault="00596886" w:rsidP="001939B6">
            <w:pPr>
              <w:rPr>
                <w:rFonts w:ascii="Arial" w:hAnsi="Arial" w:cs="Arial"/>
                <w:sz w:val="22"/>
                <w:szCs w:val="24"/>
              </w:rPr>
            </w:pPr>
          </w:p>
        </w:tc>
        <w:tc>
          <w:tcPr>
            <w:tcW w:w="3210" w:type="dxa"/>
          </w:tcPr>
          <w:p w14:paraId="337CFEC5" w14:textId="77777777" w:rsidR="001E0AAB" w:rsidRDefault="001E0AAB" w:rsidP="001939B6">
            <w:pPr>
              <w:rPr>
                <w:rFonts w:ascii="Arial" w:hAnsi="Arial" w:cs="Arial"/>
                <w:sz w:val="22"/>
                <w:szCs w:val="24"/>
              </w:rPr>
            </w:pPr>
          </w:p>
        </w:tc>
        <w:tc>
          <w:tcPr>
            <w:tcW w:w="3210" w:type="dxa"/>
          </w:tcPr>
          <w:p w14:paraId="5D46912C" w14:textId="77777777" w:rsidR="001E0AAB" w:rsidRDefault="001E0AAB" w:rsidP="001939B6">
            <w:pPr>
              <w:rPr>
                <w:rFonts w:ascii="Arial" w:hAnsi="Arial" w:cs="Arial"/>
                <w:sz w:val="22"/>
                <w:szCs w:val="24"/>
              </w:rPr>
            </w:pPr>
          </w:p>
        </w:tc>
      </w:tr>
    </w:tbl>
    <w:p w14:paraId="5CBE850D" w14:textId="77777777" w:rsidR="00E62EC9" w:rsidRDefault="00E62EC9" w:rsidP="001939B6">
      <w:pPr>
        <w:rPr>
          <w:rFonts w:ascii="Arial" w:hAnsi="Arial" w:cs="Arial"/>
          <w:sz w:val="22"/>
          <w:szCs w:val="24"/>
        </w:rPr>
      </w:pPr>
    </w:p>
    <w:p w14:paraId="00574F71" w14:textId="77777777" w:rsidR="001E0AAB" w:rsidRDefault="001E0AAB" w:rsidP="001939B6">
      <w:pPr>
        <w:rPr>
          <w:rFonts w:ascii="Arial" w:hAnsi="Arial" w:cs="Arial"/>
          <w:sz w:val="22"/>
          <w:szCs w:val="24"/>
        </w:rPr>
      </w:pPr>
    </w:p>
    <w:p w14:paraId="308F55E7" w14:textId="77777777" w:rsidR="001E0AAB" w:rsidRDefault="001E0AAB" w:rsidP="001939B6">
      <w:pPr>
        <w:rPr>
          <w:rFonts w:ascii="Arial" w:hAnsi="Arial" w:cs="Arial"/>
          <w:sz w:val="22"/>
          <w:szCs w:val="24"/>
        </w:rPr>
      </w:pPr>
    </w:p>
    <w:p w14:paraId="05DF4D13" w14:textId="77777777" w:rsidR="001E0AAB" w:rsidRPr="00FE12E3" w:rsidRDefault="001E0AAB" w:rsidP="001939B6">
      <w:pPr>
        <w:rPr>
          <w:rFonts w:ascii="Arial" w:hAnsi="Arial" w:cs="Arial"/>
          <w:sz w:val="22"/>
          <w:szCs w:val="24"/>
        </w:rPr>
      </w:pPr>
    </w:p>
    <w:p w14:paraId="629C7EB5" w14:textId="77777777" w:rsidR="00E01AD0" w:rsidRPr="00895A6E" w:rsidRDefault="001E0AAB">
      <w:pPr>
        <w:jc w:val="both"/>
        <w:rPr>
          <w:rFonts w:ascii="Arial" w:hAnsi="Arial" w:cs="Arial"/>
          <w:sz w:val="28"/>
        </w:rPr>
      </w:pPr>
      <w:r>
        <w:rPr>
          <w:rFonts w:ascii="Arial" w:hAnsi="Arial" w:cs="Arial"/>
          <w:sz w:val="28"/>
        </w:rPr>
        <w:t>Organisation Chart</w:t>
      </w:r>
    </w:p>
    <w:p w14:paraId="28B5D76C" w14:textId="77777777" w:rsidR="001939B6" w:rsidRPr="00895A6E" w:rsidRDefault="00C12F92" w:rsidP="00E9444F">
      <w:pPr>
        <w:ind w:left="1134"/>
        <w:jc w:val="both"/>
        <w:rPr>
          <w:rFonts w:ascii="Arial" w:hAnsi="Arial" w:cs="Arial"/>
          <w:sz w:val="28"/>
        </w:rPr>
      </w:pPr>
      <w:r w:rsidRPr="00895A6E">
        <w:rPr>
          <w:rFonts w:ascii="Arial" w:hAnsi="Arial" w:cs="Arial"/>
          <w:noProof/>
          <w:sz w:val="22"/>
          <w:lang w:val="en-US"/>
        </w:rPr>
        <w:drawing>
          <wp:inline distT="0" distB="0" distL="0" distR="0" wp14:anchorId="60DABC72" wp14:editId="427C5A0C">
            <wp:extent cx="4551680" cy="2814320"/>
            <wp:effectExtent l="0" t="0" r="20320" b="0"/>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31612C3" w14:textId="77777777" w:rsidR="001939B6" w:rsidRPr="00895A6E" w:rsidRDefault="001939B6">
      <w:pPr>
        <w:jc w:val="both"/>
        <w:rPr>
          <w:rFonts w:ascii="Arial" w:hAnsi="Arial" w:cs="Arial"/>
          <w:sz w:val="28"/>
        </w:rPr>
      </w:pPr>
    </w:p>
    <w:sectPr w:rsidR="001939B6" w:rsidRPr="00895A6E" w:rsidSect="00EA6F50">
      <w:headerReference w:type="first" r:id="rId16"/>
      <w:type w:val="continuous"/>
      <w:pgSz w:w="11907" w:h="16840" w:code="9"/>
      <w:pgMar w:top="1247" w:right="1247" w:bottom="794" w:left="1247" w:header="561" w:footer="45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2F93C" w14:textId="77777777" w:rsidR="009D3E8A" w:rsidRDefault="009D3E8A">
      <w:r>
        <w:separator/>
      </w:r>
    </w:p>
  </w:endnote>
  <w:endnote w:type="continuationSeparator" w:id="0">
    <w:p w14:paraId="6C0C1C2D" w14:textId="77777777" w:rsidR="009D3E8A" w:rsidRDefault="009D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222CE" w14:textId="1AE1B9E1" w:rsidR="00227E08" w:rsidRDefault="00227E08">
    <w:pPr>
      <w:pStyle w:val="Footer"/>
      <w:pBdr>
        <w:top w:val="single" w:sz="4" w:space="1" w:color="auto"/>
      </w:pBdr>
      <w:tabs>
        <w:tab w:val="clear" w:pos="4320"/>
        <w:tab w:val="clear" w:pos="8640"/>
        <w:tab w:val="right" w:pos="9356"/>
      </w:tabs>
      <w:rPr>
        <w:rStyle w:val="PageNumber"/>
        <w:rFonts w:ascii="Arial" w:hAnsi="Arial" w:cs="Arial"/>
        <w:sz w:val="16"/>
      </w:rPr>
    </w:pPr>
    <w:r>
      <w:rPr>
        <w:rFonts w:ascii="Arial" w:hAnsi="Arial" w:cs="Arial"/>
        <w:sz w:val="16"/>
        <w:lang w:val="en-NZ"/>
      </w:rPr>
      <w:t>Job Description: (Name of Position)</w:t>
    </w:r>
    <w:r>
      <w:rPr>
        <w:rFonts w:ascii="Arial" w:hAnsi="Arial" w:cs="Arial"/>
        <w:sz w:val="16"/>
        <w:lang w:val="en-NZ"/>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1A4BFB">
      <w:rPr>
        <w:rStyle w:val="PageNumber"/>
        <w:rFonts w:ascii="Arial" w:hAnsi="Arial" w:cs="Arial"/>
        <w:noProof/>
        <w:sz w:val="16"/>
      </w:rPr>
      <w:t>2</w:t>
    </w:r>
    <w:r>
      <w:rPr>
        <w:rStyle w:val="PageNumber"/>
        <w:rFonts w:ascii="Arial" w:hAnsi="Arial" w:cs="Arial"/>
        <w:sz w:val="16"/>
      </w:rPr>
      <w:fldChar w:fldCharType="end"/>
    </w:r>
  </w:p>
  <w:p w14:paraId="22DE3106" w14:textId="77777777" w:rsidR="00227E08" w:rsidRDefault="00227E08">
    <w:pPr>
      <w:pStyle w:val="Footer"/>
      <w:pBdr>
        <w:top w:val="single" w:sz="4" w:space="1" w:color="auto"/>
      </w:pBdr>
      <w:tabs>
        <w:tab w:val="clear" w:pos="4320"/>
        <w:tab w:val="clear" w:pos="8640"/>
        <w:tab w:val="right" w:pos="9356"/>
      </w:tabs>
      <w:rPr>
        <w:rFonts w:ascii="Arial" w:hAnsi="Arial" w:cs="Arial"/>
        <w:i/>
        <w:iCs/>
        <w:sz w:val="16"/>
        <w:lang w:val="en-NZ"/>
      </w:rPr>
    </w:pPr>
    <w:r>
      <w:rPr>
        <w:rStyle w:val="PageNumber"/>
        <w:rFonts w:ascii="Arial" w:hAnsi="Arial" w:cs="Arial"/>
        <w:i/>
        <w:iCs/>
        <w:sz w:val="16"/>
      </w:rPr>
      <w:t>(Date)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E7BA5" w14:textId="26FC4BA5" w:rsidR="00C813DA" w:rsidRDefault="00C813DA" w:rsidP="00C813DA">
    <w:pPr>
      <w:pStyle w:val="Footer"/>
      <w:pBdr>
        <w:top w:val="single" w:sz="4" w:space="1" w:color="auto"/>
      </w:pBdr>
      <w:tabs>
        <w:tab w:val="clear" w:pos="4320"/>
        <w:tab w:val="clear" w:pos="8640"/>
        <w:tab w:val="right" w:pos="9356"/>
      </w:tabs>
      <w:rPr>
        <w:rStyle w:val="PageNumber"/>
        <w:rFonts w:ascii="Arial" w:hAnsi="Arial" w:cs="Arial"/>
        <w:sz w:val="16"/>
      </w:rPr>
    </w:pPr>
    <w:r>
      <w:rPr>
        <w:rFonts w:ascii="Arial" w:hAnsi="Arial" w:cs="Arial"/>
        <w:sz w:val="16"/>
        <w:lang w:val="en-NZ"/>
      </w:rPr>
      <w:t>Job Description: (Name of Position)</w:t>
    </w:r>
    <w:r>
      <w:rPr>
        <w:rFonts w:ascii="Arial" w:hAnsi="Arial" w:cs="Arial"/>
        <w:sz w:val="16"/>
        <w:lang w:val="en-NZ"/>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1A4BFB">
      <w:rPr>
        <w:rStyle w:val="PageNumber"/>
        <w:rFonts w:ascii="Arial" w:hAnsi="Arial" w:cs="Arial"/>
        <w:noProof/>
        <w:sz w:val="16"/>
      </w:rPr>
      <w:t>1</w:t>
    </w:r>
    <w:r>
      <w:rPr>
        <w:rStyle w:val="PageNumber"/>
        <w:rFonts w:ascii="Arial" w:hAnsi="Arial" w:cs="Arial"/>
        <w:sz w:val="16"/>
      </w:rPr>
      <w:fldChar w:fldCharType="end"/>
    </w:r>
  </w:p>
  <w:p w14:paraId="542A640C" w14:textId="77777777" w:rsidR="00C813DA" w:rsidRDefault="00C813DA" w:rsidP="00C813DA">
    <w:pPr>
      <w:pStyle w:val="Footer"/>
      <w:pBdr>
        <w:top w:val="single" w:sz="4" w:space="1" w:color="auto"/>
      </w:pBdr>
      <w:tabs>
        <w:tab w:val="clear" w:pos="4320"/>
        <w:tab w:val="clear" w:pos="8640"/>
        <w:tab w:val="right" w:pos="9356"/>
      </w:tabs>
      <w:rPr>
        <w:rFonts w:ascii="Arial" w:hAnsi="Arial" w:cs="Arial"/>
        <w:i/>
        <w:iCs/>
        <w:sz w:val="16"/>
        <w:lang w:val="en-NZ"/>
      </w:rPr>
    </w:pPr>
    <w:r>
      <w:rPr>
        <w:rStyle w:val="PageNumber"/>
        <w:rFonts w:ascii="Arial" w:hAnsi="Arial" w:cs="Arial"/>
        <w:i/>
        <w:iCs/>
        <w:sz w:val="16"/>
      </w:rPr>
      <w:t>(Date)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33BF2" w14:textId="77777777" w:rsidR="009D3E8A" w:rsidRDefault="009D3E8A">
      <w:r>
        <w:separator/>
      </w:r>
    </w:p>
  </w:footnote>
  <w:footnote w:type="continuationSeparator" w:id="0">
    <w:p w14:paraId="6A2D99FD" w14:textId="77777777" w:rsidR="009D3E8A" w:rsidRDefault="009D3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6A99" w14:textId="0A32EEB9" w:rsidR="00C813DA" w:rsidRDefault="00C813DA">
    <w:pPr>
      <w:pStyle w:val="Header"/>
    </w:pPr>
    <w:r>
      <w:tab/>
    </w:r>
    <w:r>
      <w:tab/>
      <w:t xml:space="preserve">                          </w:t>
    </w:r>
    <w:r>
      <w:rPr>
        <w:noProof/>
        <w:lang w:val="en-US"/>
      </w:rPr>
      <w:drawing>
        <wp:inline distT="0" distB="0" distL="0" distR="0" wp14:anchorId="2CCCCD51" wp14:editId="47ED5BE4">
          <wp:extent cx="2198370" cy="603250"/>
          <wp:effectExtent l="0" t="0" r="11430" b="6350"/>
          <wp:docPr id="3" name="Picture 3" descr="Connect00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001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8370" cy="603250"/>
                  </a:xfrm>
                  <a:prstGeom prst="rect">
                    <a:avLst/>
                  </a:prstGeom>
                  <a:noFill/>
                  <a:ln>
                    <a:noFill/>
                  </a:ln>
                </pic:spPr>
              </pic:pic>
            </a:graphicData>
          </a:graphic>
        </wp:inline>
      </w:drawing>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3756C" w14:textId="77777777" w:rsidR="00227E08" w:rsidRDefault="00227E08" w:rsidP="005E412A">
    <w:pPr>
      <w:pStyle w:val="Header"/>
      <w:jc w:val="right"/>
    </w:pPr>
    <w:r>
      <w:rPr>
        <w:noProof/>
        <w:lang w:val="en-US"/>
      </w:rPr>
      <w:drawing>
        <wp:anchor distT="0" distB="0" distL="114300" distR="114300" simplePos="0" relativeHeight="251658240" behindDoc="1" locked="0" layoutInCell="1" allowOverlap="1" wp14:anchorId="0C83FAA9" wp14:editId="435A190C">
          <wp:simplePos x="0" y="0"/>
          <wp:positionH relativeFrom="page">
            <wp:posOffset>2628265</wp:posOffset>
          </wp:positionH>
          <wp:positionV relativeFrom="paragraph">
            <wp:posOffset>-260985</wp:posOffset>
          </wp:positionV>
          <wp:extent cx="2199600" cy="604800"/>
          <wp:effectExtent l="0" t="0" r="0" b="5080"/>
          <wp:wrapTight wrapText="bothSides">
            <wp:wrapPolygon edited="0">
              <wp:start x="0" y="0"/>
              <wp:lineTo x="0" y="21328"/>
              <wp:lineTo x="21457" y="21328"/>
              <wp:lineTo x="21457" y="0"/>
              <wp:lineTo x="0" y="0"/>
            </wp:wrapPolygon>
          </wp:wrapTight>
          <wp:docPr id="1" name="Picture 1" descr="Connect00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001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600" cy="60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E174" w14:textId="5EEFBF90" w:rsidR="00227E08" w:rsidRDefault="00C813DA" w:rsidP="005E412A">
    <w:pPr>
      <w:pStyle w:val="Header"/>
      <w:jc w:val="right"/>
    </w:pPr>
    <w:r>
      <w:t xml:space="preserve">    </w:t>
    </w:r>
    <w:r>
      <w:rPr>
        <w:noProof/>
        <w:lang w:val="en-US"/>
      </w:rPr>
      <w:drawing>
        <wp:inline distT="0" distB="0" distL="0" distR="0" wp14:anchorId="53D20594" wp14:editId="3B2CE651">
          <wp:extent cx="2198370" cy="603250"/>
          <wp:effectExtent l="0" t="0" r="11430" b="6350"/>
          <wp:docPr id="5" name="Picture 5" descr="Connect00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001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8370" cy="603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DDEA84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7BC43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8971A8"/>
    <w:multiLevelType w:val="hybridMultilevel"/>
    <w:tmpl w:val="32BA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2375A"/>
    <w:multiLevelType w:val="hybridMultilevel"/>
    <w:tmpl w:val="16E6C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C70A98"/>
    <w:multiLevelType w:val="hybridMultilevel"/>
    <w:tmpl w:val="2A5C5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974757"/>
    <w:multiLevelType w:val="hybridMultilevel"/>
    <w:tmpl w:val="3F6C718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09B75323"/>
    <w:multiLevelType w:val="hybridMultilevel"/>
    <w:tmpl w:val="A9ACC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F85308"/>
    <w:multiLevelType w:val="hybridMultilevel"/>
    <w:tmpl w:val="9CDC4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537D15"/>
    <w:multiLevelType w:val="hybridMultilevel"/>
    <w:tmpl w:val="18526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18128A"/>
    <w:multiLevelType w:val="hybridMultilevel"/>
    <w:tmpl w:val="C8921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2A4789"/>
    <w:multiLevelType w:val="hybridMultilevel"/>
    <w:tmpl w:val="081A4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07BA7"/>
    <w:multiLevelType w:val="hybridMultilevel"/>
    <w:tmpl w:val="2CD090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6A7596"/>
    <w:multiLevelType w:val="hybridMultilevel"/>
    <w:tmpl w:val="763EC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395B49"/>
    <w:multiLevelType w:val="hybridMultilevel"/>
    <w:tmpl w:val="E25A37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4A59E6"/>
    <w:multiLevelType w:val="hybridMultilevel"/>
    <w:tmpl w:val="2B70D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AD11BA"/>
    <w:multiLevelType w:val="hybridMultilevel"/>
    <w:tmpl w:val="71681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293019"/>
    <w:multiLevelType w:val="hybridMultilevel"/>
    <w:tmpl w:val="0A968B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E7605E"/>
    <w:multiLevelType w:val="hybridMultilevel"/>
    <w:tmpl w:val="9E28F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BC602E"/>
    <w:multiLevelType w:val="hybridMultilevel"/>
    <w:tmpl w:val="2A72A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B65184"/>
    <w:multiLevelType w:val="hybridMultilevel"/>
    <w:tmpl w:val="AE2E9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2B5C9F"/>
    <w:multiLevelType w:val="hybridMultilevel"/>
    <w:tmpl w:val="27E28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894E93"/>
    <w:multiLevelType w:val="hybridMultilevel"/>
    <w:tmpl w:val="774E4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10"/>
  </w:num>
  <w:num w:numId="5">
    <w:abstractNumId w:val="19"/>
  </w:num>
  <w:num w:numId="6">
    <w:abstractNumId w:val="4"/>
  </w:num>
  <w:num w:numId="7">
    <w:abstractNumId w:val="20"/>
  </w:num>
  <w:num w:numId="8">
    <w:abstractNumId w:val="21"/>
  </w:num>
  <w:num w:numId="9">
    <w:abstractNumId w:val="14"/>
  </w:num>
  <w:num w:numId="10">
    <w:abstractNumId w:val="18"/>
  </w:num>
  <w:num w:numId="11">
    <w:abstractNumId w:val="9"/>
  </w:num>
  <w:num w:numId="12">
    <w:abstractNumId w:val="6"/>
  </w:num>
  <w:num w:numId="13">
    <w:abstractNumId w:val="2"/>
  </w:num>
  <w:num w:numId="14">
    <w:abstractNumId w:val="8"/>
  </w:num>
  <w:num w:numId="15">
    <w:abstractNumId w:val="11"/>
  </w:num>
  <w:num w:numId="16">
    <w:abstractNumId w:val="13"/>
  </w:num>
  <w:num w:numId="17">
    <w:abstractNumId w:val="7"/>
  </w:num>
  <w:num w:numId="18">
    <w:abstractNumId w:val="16"/>
  </w:num>
  <w:num w:numId="19">
    <w:abstractNumId w:val="3"/>
  </w:num>
  <w:num w:numId="20">
    <w:abstractNumId w:val="12"/>
  </w:num>
  <w:num w:numId="21">
    <w:abstractNumId w:val="15"/>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87"/>
  <w:drawingGridVerticalSpacing w:val="12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55"/>
    <w:rsid w:val="0000036F"/>
    <w:rsid w:val="00001D3B"/>
    <w:rsid w:val="00007391"/>
    <w:rsid w:val="00012F7B"/>
    <w:rsid w:val="000136D1"/>
    <w:rsid w:val="000160ED"/>
    <w:rsid w:val="000377A7"/>
    <w:rsid w:val="000422CA"/>
    <w:rsid w:val="000544FC"/>
    <w:rsid w:val="000570E2"/>
    <w:rsid w:val="00062817"/>
    <w:rsid w:val="000931DC"/>
    <w:rsid w:val="000B19D5"/>
    <w:rsid w:val="000B650E"/>
    <w:rsid w:val="000C1FB1"/>
    <w:rsid w:val="000C39A3"/>
    <w:rsid w:val="000D3000"/>
    <w:rsid w:val="000E49DD"/>
    <w:rsid w:val="000E7C67"/>
    <w:rsid w:val="000F1091"/>
    <w:rsid w:val="000F19FE"/>
    <w:rsid w:val="001014CC"/>
    <w:rsid w:val="00103E41"/>
    <w:rsid w:val="0011089D"/>
    <w:rsid w:val="0012160C"/>
    <w:rsid w:val="001242EE"/>
    <w:rsid w:val="00131162"/>
    <w:rsid w:val="001320A2"/>
    <w:rsid w:val="00134BC9"/>
    <w:rsid w:val="00136B95"/>
    <w:rsid w:val="00137DA4"/>
    <w:rsid w:val="001606B8"/>
    <w:rsid w:val="00165764"/>
    <w:rsid w:val="00167006"/>
    <w:rsid w:val="00181D58"/>
    <w:rsid w:val="00187181"/>
    <w:rsid w:val="00191298"/>
    <w:rsid w:val="001939B6"/>
    <w:rsid w:val="001962D0"/>
    <w:rsid w:val="001A4BFB"/>
    <w:rsid w:val="001C1649"/>
    <w:rsid w:val="001C2D0C"/>
    <w:rsid w:val="001D025F"/>
    <w:rsid w:val="001E0057"/>
    <w:rsid w:val="001E0AAB"/>
    <w:rsid w:val="001E0E11"/>
    <w:rsid w:val="001E0FED"/>
    <w:rsid w:val="001E3512"/>
    <w:rsid w:val="001F0FB6"/>
    <w:rsid w:val="002063A8"/>
    <w:rsid w:val="00215644"/>
    <w:rsid w:val="00227E08"/>
    <w:rsid w:val="00234B27"/>
    <w:rsid w:val="002366A7"/>
    <w:rsid w:val="00237B55"/>
    <w:rsid w:val="002540ED"/>
    <w:rsid w:val="00254ED5"/>
    <w:rsid w:val="00267802"/>
    <w:rsid w:val="002858D9"/>
    <w:rsid w:val="002B6417"/>
    <w:rsid w:val="002C102E"/>
    <w:rsid w:val="002C5E41"/>
    <w:rsid w:val="002C5FEB"/>
    <w:rsid w:val="003068A7"/>
    <w:rsid w:val="00307FE9"/>
    <w:rsid w:val="00346312"/>
    <w:rsid w:val="003477DF"/>
    <w:rsid w:val="00352475"/>
    <w:rsid w:val="00353094"/>
    <w:rsid w:val="00357F96"/>
    <w:rsid w:val="003672A4"/>
    <w:rsid w:val="00372A4D"/>
    <w:rsid w:val="00381D15"/>
    <w:rsid w:val="00382DCD"/>
    <w:rsid w:val="0039184D"/>
    <w:rsid w:val="00391EF3"/>
    <w:rsid w:val="00395136"/>
    <w:rsid w:val="003A2316"/>
    <w:rsid w:val="003A69F7"/>
    <w:rsid w:val="003B0299"/>
    <w:rsid w:val="003B1E2E"/>
    <w:rsid w:val="003B2E8A"/>
    <w:rsid w:val="003C1C74"/>
    <w:rsid w:val="003E1C63"/>
    <w:rsid w:val="003F6646"/>
    <w:rsid w:val="00403F16"/>
    <w:rsid w:val="00407612"/>
    <w:rsid w:val="00434570"/>
    <w:rsid w:val="0044186B"/>
    <w:rsid w:val="00445566"/>
    <w:rsid w:val="00451323"/>
    <w:rsid w:val="00451E16"/>
    <w:rsid w:val="00454198"/>
    <w:rsid w:val="00455784"/>
    <w:rsid w:val="004578A1"/>
    <w:rsid w:val="00492077"/>
    <w:rsid w:val="004A034F"/>
    <w:rsid w:val="004A749D"/>
    <w:rsid w:val="004A7FE8"/>
    <w:rsid w:val="004B2076"/>
    <w:rsid w:val="004B27D1"/>
    <w:rsid w:val="004B6792"/>
    <w:rsid w:val="004C75A4"/>
    <w:rsid w:val="004D1091"/>
    <w:rsid w:val="004E48A4"/>
    <w:rsid w:val="004F03D5"/>
    <w:rsid w:val="004F16B3"/>
    <w:rsid w:val="004F22EB"/>
    <w:rsid w:val="0050305E"/>
    <w:rsid w:val="00506DFE"/>
    <w:rsid w:val="005134E2"/>
    <w:rsid w:val="005167B8"/>
    <w:rsid w:val="00517FE9"/>
    <w:rsid w:val="00520966"/>
    <w:rsid w:val="00531009"/>
    <w:rsid w:val="0053627D"/>
    <w:rsid w:val="00542871"/>
    <w:rsid w:val="00586FFC"/>
    <w:rsid w:val="00594107"/>
    <w:rsid w:val="00595878"/>
    <w:rsid w:val="00596886"/>
    <w:rsid w:val="005A7960"/>
    <w:rsid w:val="005B045C"/>
    <w:rsid w:val="005C1574"/>
    <w:rsid w:val="005C1A08"/>
    <w:rsid w:val="005C702E"/>
    <w:rsid w:val="005D4E0D"/>
    <w:rsid w:val="005E412A"/>
    <w:rsid w:val="005F6D3F"/>
    <w:rsid w:val="00602AD7"/>
    <w:rsid w:val="00612C70"/>
    <w:rsid w:val="00613D71"/>
    <w:rsid w:val="00627DDE"/>
    <w:rsid w:val="0063282C"/>
    <w:rsid w:val="006372A4"/>
    <w:rsid w:val="0065238E"/>
    <w:rsid w:val="00682739"/>
    <w:rsid w:val="0068519D"/>
    <w:rsid w:val="0068558B"/>
    <w:rsid w:val="00697F01"/>
    <w:rsid w:val="006B6289"/>
    <w:rsid w:val="006C202E"/>
    <w:rsid w:val="006C5DA0"/>
    <w:rsid w:val="006F6D13"/>
    <w:rsid w:val="006F75A3"/>
    <w:rsid w:val="00700065"/>
    <w:rsid w:val="00703FDE"/>
    <w:rsid w:val="007066C5"/>
    <w:rsid w:val="00712D15"/>
    <w:rsid w:val="00714322"/>
    <w:rsid w:val="007209CA"/>
    <w:rsid w:val="007237BD"/>
    <w:rsid w:val="00736A51"/>
    <w:rsid w:val="00751EB3"/>
    <w:rsid w:val="007524F5"/>
    <w:rsid w:val="00764B28"/>
    <w:rsid w:val="0077488D"/>
    <w:rsid w:val="0077498D"/>
    <w:rsid w:val="00782B62"/>
    <w:rsid w:val="00795679"/>
    <w:rsid w:val="00797E4B"/>
    <w:rsid w:val="007A3213"/>
    <w:rsid w:val="007C1848"/>
    <w:rsid w:val="007C3A57"/>
    <w:rsid w:val="007E7D4A"/>
    <w:rsid w:val="007F494F"/>
    <w:rsid w:val="007F7FCE"/>
    <w:rsid w:val="008022F2"/>
    <w:rsid w:val="00826DCE"/>
    <w:rsid w:val="00827234"/>
    <w:rsid w:val="00832DB8"/>
    <w:rsid w:val="008361EB"/>
    <w:rsid w:val="0084163D"/>
    <w:rsid w:val="008454BB"/>
    <w:rsid w:val="00864257"/>
    <w:rsid w:val="008914F5"/>
    <w:rsid w:val="008924E3"/>
    <w:rsid w:val="00894956"/>
    <w:rsid w:val="00895A6E"/>
    <w:rsid w:val="008A0825"/>
    <w:rsid w:val="008A3378"/>
    <w:rsid w:val="008A42DF"/>
    <w:rsid w:val="008A5806"/>
    <w:rsid w:val="008B19F7"/>
    <w:rsid w:val="008B25C4"/>
    <w:rsid w:val="008B408A"/>
    <w:rsid w:val="008B7AAF"/>
    <w:rsid w:val="008C493C"/>
    <w:rsid w:val="008C58BE"/>
    <w:rsid w:val="008E1747"/>
    <w:rsid w:val="008E251A"/>
    <w:rsid w:val="008E59A4"/>
    <w:rsid w:val="008F6A26"/>
    <w:rsid w:val="00901623"/>
    <w:rsid w:val="009057FC"/>
    <w:rsid w:val="00910691"/>
    <w:rsid w:val="00910A4C"/>
    <w:rsid w:val="00911072"/>
    <w:rsid w:val="00922E2F"/>
    <w:rsid w:val="009263C2"/>
    <w:rsid w:val="009277FB"/>
    <w:rsid w:val="0093196E"/>
    <w:rsid w:val="00943169"/>
    <w:rsid w:val="00943C6F"/>
    <w:rsid w:val="00952203"/>
    <w:rsid w:val="0095564E"/>
    <w:rsid w:val="0097526E"/>
    <w:rsid w:val="00975A91"/>
    <w:rsid w:val="00987BE0"/>
    <w:rsid w:val="009D19A5"/>
    <w:rsid w:val="009D3E8A"/>
    <w:rsid w:val="009D5D51"/>
    <w:rsid w:val="009F5F65"/>
    <w:rsid w:val="009F729B"/>
    <w:rsid w:val="009F7EED"/>
    <w:rsid w:val="00A01A55"/>
    <w:rsid w:val="00A01E85"/>
    <w:rsid w:val="00A073BF"/>
    <w:rsid w:val="00A12878"/>
    <w:rsid w:val="00A14C8E"/>
    <w:rsid w:val="00A346DE"/>
    <w:rsid w:val="00A37B96"/>
    <w:rsid w:val="00A54B78"/>
    <w:rsid w:val="00A65410"/>
    <w:rsid w:val="00A656FA"/>
    <w:rsid w:val="00A669FF"/>
    <w:rsid w:val="00A70D7E"/>
    <w:rsid w:val="00A746A1"/>
    <w:rsid w:val="00A75AE8"/>
    <w:rsid w:val="00A86689"/>
    <w:rsid w:val="00A90EEC"/>
    <w:rsid w:val="00AB55BC"/>
    <w:rsid w:val="00AC2635"/>
    <w:rsid w:val="00AC269F"/>
    <w:rsid w:val="00AD20C4"/>
    <w:rsid w:val="00AD70D9"/>
    <w:rsid w:val="00AF1897"/>
    <w:rsid w:val="00AF3D9F"/>
    <w:rsid w:val="00B1609F"/>
    <w:rsid w:val="00B17F6F"/>
    <w:rsid w:val="00B320E2"/>
    <w:rsid w:val="00B3230E"/>
    <w:rsid w:val="00B40818"/>
    <w:rsid w:val="00B44834"/>
    <w:rsid w:val="00B468D4"/>
    <w:rsid w:val="00B547C8"/>
    <w:rsid w:val="00B75214"/>
    <w:rsid w:val="00B945A6"/>
    <w:rsid w:val="00BB0441"/>
    <w:rsid w:val="00BB50B3"/>
    <w:rsid w:val="00BC5C4F"/>
    <w:rsid w:val="00BD5846"/>
    <w:rsid w:val="00BF74A8"/>
    <w:rsid w:val="00C0000B"/>
    <w:rsid w:val="00C11A40"/>
    <w:rsid w:val="00C12F92"/>
    <w:rsid w:val="00C17142"/>
    <w:rsid w:val="00C2085B"/>
    <w:rsid w:val="00C35738"/>
    <w:rsid w:val="00C43547"/>
    <w:rsid w:val="00C55536"/>
    <w:rsid w:val="00C6647E"/>
    <w:rsid w:val="00C74F8D"/>
    <w:rsid w:val="00C7754E"/>
    <w:rsid w:val="00C80561"/>
    <w:rsid w:val="00C813DA"/>
    <w:rsid w:val="00CA357B"/>
    <w:rsid w:val="00CB710E"/>
    <w:rsid w:val="00CC0559"/>
    <w:rsid w:val="00CC0800"/>
    <w:rsid w:val="00CC734D"/>
    <w:rsid w:val="00CD507D"/>
    <w:rsid w:val="00CF21DA"/>
    <w:rsid w:val="00CF5C93"/>
    <w:rsid w:val="00D0557D"/>
    <w:rsid w:val="00D269E6"/>
    <w:rsid w:val="00D35217"/>
    <w:rsid w:val="00D35B06"/>
    <w:rsid w:val="00D447A0"/>
    <w:rsid w:val="00D45A79"/>
    <w:rsid w:val="00D63994"/>
    <w:rsid w:val="00D66A73"/>
    <w:rsid w:val="00D70051"/>
    <w:rsid w:val="00D82F27"/>
    <w:rsid w:val="00D871FD"/>
    <w:rsid w:val="00D96FAA"/>
    <w:rsid w:val="00DB5FD9"/>
    <w:rsid w:val="00DD11C1"/>
    <w:rsid w:val="00DD3E15"/>
    <w:rsid w:val="00DD4501"/>
    <w:rsid w:val="00DD66A0"/>
    <w:rsid w:val="00DD68B2"/>
    <w:rsid w:val="00DD6BC9"/>
    <w:rsid w:val="00DE1326"/>
    <w:rsid w:val="00DE68D2"/>
    <w:rsid w:val="00DF0D7D"/>
    <w:rsid w:val="00DF0DBF"/>
    <w:rsid w:val="00E01AD0"/>
    <w:rsid w:val="00E24F63"/>
    <w:rsid w:val="00E5242B"/>
    <w:rsid w:val="00E55463"/>
    <w:rsid w:val="00E62EC9"/>
    <w:rsid w:val="00E62F80"/>
    <w:rsid w:val="00E772B7"/>
    <w:rsid w:val="00E80BF3"/>
    <w:rsid w:val="00E84F4F"/>
    <w:rsid w:val="00E87E33"/>
    <w:rsid w:val="00E9444F"/>
    <w:rsid w:val="00EA544E"/>
    <w:rsid w:val="00EA6F50"/>
    <w:rsid w:val="00EC4A85"/>
    <w:rsid w:val="00ED7724"/>
    <w:rsid w:val="00EE3FB0"/>
    <w:rsid w:val="00F12B5D"/>
    <w:rsid w:val="00F16674"/>
    <w:rsid w:val="00F16A4F"/>
    <w:rsid w:val="00F25AD5"/>
    <w:rsid w:val="00F26E12"/>
    <w:rsid w:val="00F338E7"/>
    <w:rsid w:val="00F57522"/>
    <w:rsid w:val="00F601C4"/>
    <w:rsid w:val="00F61CC0"/>
    <w:rsid w:val="00F63C96"/>
    <w:rsid w:val="00F72EE1"/>
    <w:rsid w:val="00F76F4F"/>
    <w:rsid w:val="00F7744A"/>
    <w:rsid w:val="00F82668"/>
    <w:rsid w:val="00F942DB"/>
    <w:rsid w:val="00F9632A"/>
    <w:rsid w:val="00F9670F"/>
    <w:rsid w:val="00FA2C68"/>
    <w:rsid w:val="00FB30A3"/>
    <w:rsid w:val="00FB3F1E"/>
    <w:rsid w:val="00FB4D04"/>
    <w:rsid w:val="00FB5D9F"/>
    <w:rsid w:val="00FE12E3"/>
    <w:rsid w:val="00FF1F28"/>
    <w:rsid w:val="00FF3FF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D2E9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AU" w:eastAsia="en-US"/>
    </w:rPr>
  </w:style>
  <w:style w:type="paragraph" w:styleId="Heading1">
    <w:name w:val="heading 1"/>
    <w:basedOn w:val="Normal"/>
    <w:next w:val="Normal"/>
    <w:qFormat/>
    <w:pPr>
      <w:keepNext/>
      <w:tabs>
        <w:tab w:val="left" w:pos="1134"/>
        <w:tab w:val="left" w:leader="dot" w:pos="4536"/>
        <w:tab w:val="left" w:pos="5103"/>
        <w:tab w:val="left" w:pos="6096"/>
        <w:tab w:val="right" w:leader="dot" w:pos="10205"/>
      </w:tabs>
      <w:jc w:val="both"/>
      <w:outlineLvl w:val="0"/>
    </w:pPr>
    <w:rPr>
      <w:rFonts w:ascii="CG Times" w:hAnsi="CG Times"/>
      <w:b/>
      <w:sz w:val="22"/>
      <w:lang w:val="en-NZ"/>
    </w:rPr>
  </w:style>
  <w:style w:type="paragraph" w:styleId="Heading2">
    <w:name w:val="heading 2"/>
    <w:basedOn w:val="Normal"/>
    <w:next w:val="Normal"/>
    <w:qFormat/>
    <w:pPr>
      <w:keepNext/>
      <w:outlineLvl w:val="1"/>
    </w:pPr>
    <w:rPr>
      <w:rFonts w:ascii="Tahoma" w:hAnsi="Tahoma"/>
      <w:b/>
      <w:sz w:val="20"/>
      <w:lang w:val="en-NZ"/>
    </w:rPr>
  </w:style>
  <w:style w:type="paragraph" w:styleId="Heading3">
    <w:name w:val="heading 3"/>
    <w:basedOn w:val="Normal"/>
    <w:next w:val="Normal"/>
    <w:qFormat/>
    <w:pPr>
      <w:keepNext/>
      <w:jc w:val="center"/>
      <w:outlineLvl w:val="2"/>
    </w:pPr>
    <w:rPr>
      <w:rFonts w:ascii="Arial Rounded MT Bold" w:hAnsi="Arial Rounded MT Bold"/>
      <w:sz w:val="30"/>
    </w:rPr>
  </w:style>
  <w:style w:type="paragraph" w:styleId="Heading4">
    <w:name w:val="heading 4"/>
    <w:basedOn w:val="Normal"/>
    <w:next w:val="Normal"/>
    <w:qFormat/>
    <w:pPr>
      <w:keepNext/>
      <w:jc w:val="center"/>
      <w:outlineLvl w:val="3"/>
    </w:pPr>
    <w:rPr>
      <w:b/>
      <w:i/>
      <w:sz w:val="20"/>
      <w:lang w:val="en-NZ"/>
    </w:rPr>
  </w:style>
  <w:style w:type="paragraph" w:styleId="Heading5">
    <w:name w:val="heading 5"/>
    <w:basedOn w:val="Normal"/>
    <w:next w:val="Normal"/>
    <w:qFormat/>
    <w:pPr>
      <w:keepNext/>
      <w:outlineLvl w:val="4"/>
    </w:pPr>
    <w:rPr>
      <w:sz w:val="22"/>
      <w:u w:val="single"/>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5"/>
    </w:pPr>
    <w:rPr>
      <w:rFonts w:ascii="Arial Rounded MT Bold" w:hAnsi="Arial Rounded MT Bold"/>
      <w:spacing w:val="-2"/>
      <w:u w:val="single"/>
      <w:lang w:val="en-US"/>
    </w:rPr>
  </w:style>
  <w:style w:type="paragraph" w:styleId="Heading7">
    <w:name w:val="heading 7"/>
    <w:basedOn w:val="Normal"/>
    <w:next w:val="Normal"/>
    <w:qFormat/>
    <w:pPr>
      <w:keepNext/>
      <w:jc w:val="center"/>
      <w:outlineLvl w:val="6"/>
    </w:pPr>
    <w:rPr>
      <w:rFonts w:ascii="Arial" w:hAnsi="Arial" w:cs="Arial"/>
      <w:b/>
      <w:bCs/>
      <w:sz w:val="26"/>
    </w:rPr>
  </w:style>
  <w:style w:type="paragraph" w:styleId="Heading8">
    <w:name w:val="heading 8"/>
    <w:basedOn w:val="Normal"/>
    <w:next w:val="Normal"/>
    <w:qFormat/>
    <w:pPr>
      <w:keepNext/>
      <w:jc w:val="right"/>
      <w:outlineLvl w:val="7"/>
    </w:pPr>
    <w:rPr>
      <w:rFonts w:ascii="Arial" w:hAnsi="Arial" w:cs="Arial"/>
      <w:i/>
      <w:iCs/>
      <w:sz w:val="26"/>
    </w:rPr>
  </w:style>
  <w:style w:type="paragraph" w:styleId="Heading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outlineLvl w:val="8"/>
    </w:pPr>
    <w:rPr>
      <w:i/>
      <w:iCs/>
      <w:spacing w:val="-2"/>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Number">
    <w:name w:val="List Number"/>
    <w:basedOn w:val="Normal"/>
    <w:pPr>
      <w:numPr>
        <w:numId w:val="1"/>
      </w:numPr>
    </w:p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z w:val="36"/>
      <w:lang w:val="en-US"/>
    </w:rPr>
  </w:style>
  <w:style w:type="paragraph" w:styleId="BodyText">
    <w:name w:val="Body Text"/>
    <w:basedOn w:val="Normal"/>
    <w:pPr>
      <w:tabs>
        <w:tab w:val="left" w:pos="227"/>
      </w:tabs>
      <w:spacing w:before="60"/>
    </w:pPr>
    <w:rPr>
      <w:rFonts w:ascii="CG Times" w:hAnsi="CG Times"/>
      <w:sz w:val="18"/>
      <w:lang w:val="en-NZ"/>
    </w:rPr>
  </w:style>
  <w:style w:type="paragraph" w:styleId="ListBullet">
    <w:name w:val="List Bullet"/>
    <w:basedOn w:val="Normal"/>
    <w:autoRedefine/>
    <w:pPr>
      <w:numPr>
        <w:numId w:val="2"/>
      </w:numPr>
      <w:tabs>
        <w:tab w:val="clear" w:pos="360"/>
        <w:tab w:val="num" w:pos="720"/>
      </w:tabs>
      <w:ind w:left="720"/>
    </w:pPr>
    <w:rPr>
      <w:rFonts w:ascii="Arial" w:hAnsi="Arial"/>
      <w:sz w:val="20"/>
      <w:lang w:val="en-GB"/>
    </w:rPr>
  </w:style>
  <w:style w:type="paragraph" w:styleId="BodyText3">
    <w:name w:val="Body Text 3"/>
    <w:basedOn w:val="Normal"/>
    <w:rPr>
      <w:sz w:val="22"/>
    </w:rPr>
  </w:style>
  <w:style w:type="paragraph" w:styleId="BlockText">
    <w:name w:val="Block Text"/>
    <w:basedOn w:val="Normal"/>
    <w:pPr>
      <w:ind w:left="567" w:right="567"/>
    </w:pPr>
    <w:rPr>
      <w:b/>
      <w:i/>
      <w:sz w:val="22"/>
    </w:rPr>
  </w:style>
  <w:style w:type="paragraph" w:styleId="Title">
    <w:name w:val="Title"/>
    <w:basedOn w:val="Normal"/>
    <w:qFormat/>
    <w:pPr>
      <w:jc w:val="center"/>
    </w:pPr>
    <w:rPr>
      <w:rFonts w:ascii="Arial Rounded MT Bold" w:hAnsi="Arial Rounded MT Bold"/>
      <w:sz w:val="32"/>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5E412A"/>
    <w:rPr>
      <w:sz w:val="24"/>
      <w:lang w:val="en-AU" w:eastAsia="en-US"/>
    </w:rPr>
  </w:style>
  <w:style w:type="paragraph" w:styleId="ListParagraph">
    <w:name w:val="List Paragraph"/>
    <w:basedOn w:val="Normal"/>
    <w:uiPriority w:val="34"/>
    <w:qFormat/>
    <w:rsid w:val="003A2316"/>
    <w:pPr>
      <w:ind w:left="720"/>
    </w:pPr>
  </w:style>
  <w:style w:type="table" w:styleId="TableGrid">
    <w:name w:val="Table Grid"/>
    <w:basedOn w:val="TableNormal"/>
    <w:rsid w:val="001E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1157">
      <w:bodyDiv w:val="1"/>
      <w:marLeft w:val="0"/>
      <w:marRight w:val="0"/>
      <w:marTop w:val="0"/>
      <w:marBottom w:val="0"/>
      <w:divBdr>
        <w:top w:val="none" w:sz="0" w:space="0" w:color="auto"/>
        <w:left w:val="none" w:sz="0" w:space="0" w:color="auto"/>
        <w:bottom w:val="none" w:sz="0" w:space="0" w:color="auto"/>
        <w:right w:val="none" w:sz="0" w:space="0" w:color="auto"/>
      </w:divBdr>
    </w:div>
    <w:div w:id="332994004">
      <w:bodyDiv w:val="1"/>
      <w:marLeft w:val="0"/>
      <w:marRight w:val="0"/>
      <w:marTop w:val="0"/>
      <w:marBottom w:val="0"/>
      <w:divBdr>
        <w:top w:val="none" w:sz="0" w:space="0" w:color="auto"/>
        <w:left w:val="none" w:sz="0" w:space="0" w:color="auto"/>
        <w:bottom w:val="none" w:sz="0" w:space="0" w:color="auto"/>
        <w:right w:val="none" w:sz="0" w:space="0" w:color="auto"/>
      </w:divBdr>
    </w:div>
    <w:div w:id="831608708">
      <w:bodyDiv w:val="1"/>
      <w:marLeft w:val="0"/>
      <w:marRight w:val="0"/>
      <w:marTop w:val="0"/>
      <w:marBottom w:val="0"/>
      <w:divBdr>
        <w:top w:val="none" w:sz="0" w:space="0" w:color="auto"/>
        <w:left w:val="none" w:sz="0" w:space="0" w:color="auto"/>
        <w:bottom w:val="none" w:sz="0" w:space="0" w:color="auto"/>
        <w:right w:val="none" w:sz="0" w:space="0" w:color="auto"/>
      </w:divBdr>
    </w:div>
    <w:div w:id="853231274">
      <w:bodyDiv w:val="1"/>
      <w:marLeft w:val="0"/>
      <w:marRight w:val="0"/>
      <w:marTop w:val="0"/>
      <w:marBottom w:val="0"/>
      <w:divBdr>
        <w:top w:val="none" w:sz="0" w:space="0" w:color="auto"/>
        <w:left w:val="none" w:sz="0" w:space="0" w:color="auto"/>
        <w:bottom w:val="none" w:sz="0" w:space="0" w:color="auto"/>
        <w:right w:val="none" w:sz="0" w:space="0" w:color="auto"/>
      </w:divBdr>
    </w:div>
    <w:div w:id="1046024558">
      <w:bodyDiv w:val="1"/>
      <w:marLeft w:val="0"/>
      <w:marRight w:val="0"/>
      <w:marTop w:val="0"/>
      <w:marBottom w:val="0"/>
      <w:divBdr>
        <w:top w:val="none" w:sz="0" w:space="0" w:color="auto"/>
        <w:left w:val="none" w:sz="0" w:space="0" w:color="auto"/>
        <w:bottom w:val="none" w:sz="0" w:space="0" w:color="auto"/>
        <w:right w:val="none" w:sz="0" w:space="0" w:color="auto"/>
      </w:divBdr>
    </w:div>
    <w:div w:id="1557232309">
      <w:bodyDiv w:val="1"/>
      <w:marLeft w:val="0"/>
      <w:marRight w:val="0"/>
      <w:marTop w:val="0"/>
      <w:marBottom w:val="0"/>
      <w:divBdr>
        <w:top w:val="none" w:sz="0" w:space="0" w:color="auto"/>
        <w:left w:val="none" w:sz="0" w:space="0" w:color="auto"/>
        <w:bottom w:val="none" w:sz="0" w:space="0" w:color="auto"/>
        <w:right w:val="none" w:sz="0" w:space="0" w:color="auto"/>
      </w:divBdr>
    </w:div>
    <w:div w:id="189014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498BC6-2BAC-4EC1-92AE-33EB60B4D91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037D6169-53EC-4FD5-9E28-690A12115ABD}">
      <dgm:prSet/>
      <dgm:spPr/>
      <dgm:t>
        <a:bodyPr/>
        <a:lstStyle/>
        <a:p>
          <a:pPr algn="ctr"/>
          <a:endParaRPr lang="en-NZ"/>
        </a:p>
      </dgm:t>
    </dgm:pt>
    <dgm:pt modelId="{FC2A5D1C-B07F-44CE-ABBB-643EED1DBF3B}" type="sibTrans" cxnId="{442BD0D8-2816-47D4-9376-5E8651ABF501}">
      <dgm:prSet/>
      <dgm:spPr/>
      <dgm:t>
        <a:bodyPr/>
        <a:lstStyle/>
        <a:p>
          <a:pPr algn="ctr"/>
          <a:endParaRPr lang="en-NZ"/>
        </a:p>
      </dgm:t>
    </dgm:pt>
    <dgm:pt modelId="{B1272D57-21FC-4539-9EC4-694134FCE7E2}" type="parTrans" cxnId="{442BD0D8-2816-47D4-9376-5E8651ABF501}">
      <dgm:prSet/>
      <dgm:spPr/>
      <dgm:t>
        <a:bodyPr/>
        <a:lstStyle/>
        <a:p>
          <a:pPr algn="ctr"/>
          <a:endParaRPr lang="en-NZ"/>
        </a:p>
      </dgm:t>
    </dgm:pt>
    <dgm:pt modelId="{CE19C866-DFB7-497A-B35D-F87099115D9F}">
      <dgm:prSet/>
      <dgm:spPr/>
      <dgm:t>
        <a:bodyPr/>
        <a:lstStyle/>
        <a:p>
          <a:pPr algn="ctr"/>
          <a:endParaRPr lang="en-NZ"/>
        </a:p>
      </dgm:t>
    </dgm:pt>
    <dgm:pt modelId="{38BFC32A-6E3B-4162-9663-C461FEA6ABAD}" type="sibTrans" cxnId="{F3378437-E8CA-4E14-8231-3668A3DB7037}">
      <dgm:prSet/>
      <dgm:spPr/>
      <dgm:t>
        <a:bodyPr/>
        <a:lstStyle/>
        <a:p>
          <a:pPr algn="ctr"/>
          <a:endParaRPr lang="en-NZ"/>
        </a:p>
      </dgm:t>
    </dgm:pt>
    <dgm:pt modelId="{27C81B0C-9CB5-4BEC-BA78-F7B7752E549F}" type="parTrans" cxnId="{F3378437-E8CA-4E14-8231-3668A3DB7037}">
      <dgm:prSet/>
      <dgm:spPr/>
      <dgm:t>
        <a:bodyPr/>
        <a:lstStyle/>
        <a:p>
          <a:pPr algn="ctr"/>
          <a:endParaRPr lang="en-NZ"/>
        </a:p>
      </dgm:t>
    </dgm:pt>
    <dgm:pt modelId="{0C096E75-ACA4-4E63-825B-6D2E0A8E0B93}">
      <dgm:prSet/>
      <dgm:spPr/>
      <dgm:t>
        <a:bodyPr/>
        <a:lstStyle/>
        <a:p>
          <a:pPr algn="ctr"/>
          <a:endParaRPr lang="en-NZ"/>
        </a:p>
      </dgm:t>
    </dgm:pt>
    <dgm:pt modelId="{9C71F1CF-13BB-4F67-B0AB-36AA176D1C15}" type="sibTrans" cxnId="{1AAA0818-330C-437F-8001-F063C166520D}">
      <dgm:prSet/>
      <dgm:spPr/>
      <dgm:t>
        <a:bodyPr/>
        <a:lstStyle/>
        <a:p>
          <a:pPr algn="ctr"/>
          <a:endParaRPr lang="en-NZ"/>
        </a:p>
      </dgm:t>
    </dgm:pt>
    <dgm:pt modelId="{D8C12B1B-BF3B-4C65-B814-F013CE579794}" type="parTrans" cxnId="{1AAA0818-330C-437F-8001-F063C166520D}">
      <dgm:prSet/>
      <dgm:spPr/>
      <dgm:t>
        <a:bodyPr/>
        <a:lstStyle/>
        <a:p>
          <a:pPr algn="ctr"/>
          <a:endParaRPr lang="en-NZ"/>
        </a:p>
      </dgm:t>
    </dgm:pt>
    <dgm:pt modelId="{E621E105-4E9E-41EF-948D-4121F4F67DD3}">
      <dgm:prSet/>
      <dgm:spPr>
        <a:solidFill>
          <a:schemeClr val="accent1"/>
        </a:solidFill>
      </dgm:spPr>
      <dgm:t>
        <a:bodyPr/>
        <a:lstStyle/>
        <a:p>
          <a:pPr algn="ctr"/>
          <a:endParaRPr lang="en-NZ"/>
        </a:p>
      </dgm:t>
    </dgm:pt>
    <dgm:pt modelId="{8F9315B4-51F7-4A71-8032-8AE0208866DA}" type="sibTrans" cxnId="{BE02F573-79FF-4843-8512-AD217E5DAD58}">
      <dgm:prSet/>
      <dgm:spPr/>
      <dgm:t>
        <a:bodyPr/>
        <a:lstStyle/>
        <a:p>
          <a:pPr algn="ctr"/>
          <a:endParaRPr lang="en-NZ"/>
        </a:p>
      </dgm:t>
    </dgm:pt>
    <dgm:pt modelId="{D5994AB6-C6DA-4650-9A7A-DE62F9FB84CC}" type="parTrans" cxnId="{BE02F573-79FF-4843-8512-AD217E5DAD58}">
      <dgm:prSet/>
      <dgm:spPr/>
      <dgm:t>
        <a:bodyPr/>
        <a:lstStyle/>
        <a:p>
          <a:pPr algn="ctr"/>
          <a:endParaRPr lang="en-NZ"/>
        </a:p>
      </dgm:t>
    </dgm:pt>
    <dgm:pt modelId="{6160FB75-7213-41B7-99D2-9D5994EF159B}" type="pres">
      <dgm:prSet presAssocID="{38498BC6-2BAC-4EC1-92AE-33EB60B4D915}" presName="hierChild1" presStyleCnt="0">
        <dgm:presLayoutVars>
          <dgm:orgChart val="1"/>
          <dgm:chPref val="1"/>
          <dgm:dir/>
          <dgm:animOne val="branch"/>
          <dgm:animLvl val="lvl"/>
          <dgm:resizeHandles/>
        </dgm:presLayoutVars>
      </dgm:prSet>
      <dgm:spPr/>
      <dgm:t>
        <a:bodyPr/>
        <a:lstStyle/>
        <a:p>
          <a:endParaRPr lang="en-US"/>
        </a:p>
      </dgm:t>
    </dgm:pt>
    <dgm:pt modelId="{E55482EC-C882-FC4E-9509-21BF3A3A13A7}" type="pres">
      <dgm:prSet presAssocID="{E621E105-4E9E-41EF-948D-4121F4F67DD3}" presName="hierRoot1" presStyleCnt="0">
        <dgm:presLayoutVars>
          <dgm:hierBranch val="init"/>
        </dgm:presLayoutVars>
      </dgm:prSet>
      <dgm:spPr/>
    </dgm:pt>
    <dgm:pt modelId="{E8D6C0C7-FC50-8D47-916C-6BD0C846D754}" type="pres">
      <dgm:prSet presAssocID="{E621E105-4E9E-41EF-948D-4121F4F67DD3}" presName="rootComposite1" presStyleCnt="0"/>
      <dgm:spPr/>
    </dgm:pt>
    <dgm:pt modelId="{810E349C-9CB2-5949-AE27-D593746FDA3D}" type="pres">
      <dgm:prSet presAssocID="{E621E105-4E9E-41EF-948D-4121F4F67DD3}" presName="rootText1" presStyleLbl="node0" presStyleIdx="0" presStyleCnt="1">
        <dgm:presLayoutVars>
          <dgm:chPref val="3"/>
        </dgm:presLayoutVars>
      </dgm:prSet>
      <dgm:spPr/>
      <dgm:t>
        <a:bodyPr/>
        <a:lstStyle/>
        <a:p>
          <a:endParaRPr lang="en-US"/>
        </a:p>
      </dgm:t>
    </dgm:pt>
    <dgm:pt modelId="{9A270C92-49D6-7644-A8E5-37665FAC818E}" type="pres">
      <dgm:prSet presAssocID="{E621E105-4E9E-41EF-948D-4121F4F67DD3}" presName="rootConnector1" presStyleLbl="node1" presStyleIdx="0" presStyleCnt="0"/>
      <dgm:spPr/>
      <dgm:t>
        <a:bodyPr/>
        <a:lstStyle/>
        <a:p>
          <a:endParaRPr lang="en-US"/>
        </a:p>
      </dgm:t>
    </dgm:pt>
    <dgm:pt modelId="{3E0FE3A1-632C-214A-A8FF-7C6264071DD4}" type="pres">
      <dgm:prSet presAssocID="{E621E105-4E9E-41EF-948D-4121F4F67DD3}" presName="hierChild2" presStyleCnt="0"/>
      <dgm:spPr/>
    </dgm:pt>
    <dgm:pt modelId="{A84F5689-B67D-F644-84CF-1314DFB30948}" type="pres">
      <dgm:prSet presAssocID="{D8C12B1B-BF3B-4C65-B814-F013CE579794}" presName="Name37" presStyleLbl="parChTrans1D2" presStyleIdx="0" presStyleCnt="3"/>
      <dgm:spPr/>
      <dgm:t>
        <a:bodyPr/>
        <a:lstStyle/>
        <a:p>
          <a:endParaRPr lang="en-US"/>
        </a:p>
      </dgm:t>
    </dgm:pt>
    <dgm:pt modelId="{CCD80890-42FA-484C-9C8F-977716EA3C78}" type="pres">
      <dgm:prSet presAssocID="{0C096E75-ACA4-4E63-825B-6D2E0A8E0B93}" presName="hierRoot2" presStyleCnt="0">
        <dgm:presLayoutVars>
          <dgm:hierBranch val="r"/>
        </dgm:presLayoutVars>
      </dgm:prSet>
      <dgm:spPr/>
    </dgm:pt>
    <dgm:pt modelId="{385E6413-1191-486C-9F2B-ECF8F3E7BD42}" type="pres">
      <dgm:prSet presAssocID="{0C096E75-ACA4-4E63-825B-6D2E0A8E0B93}" presName="rootComposite" presStyleCnt="0"/>
      <dgm:spPr/>
    </dgm:pt>
    <dgm:pt modelId="{CEF962AF-8480-48CD-860F-B17183844F0F}" type="pres">
      <dgm:prSet presAssocID="{0C096E75-ACA4-4E63-825B-6D2E0A8E0B93}" presName="rootText" presStyleLbl="node2" presStyleIdx="0" presStyleCnt="3">
        <dgm:presLayoutVars>
          <dgm:chPref val="3"/>
        </dgm:presLayoutVars>
      </dgm:prSet>
      <dgm:spPr/>
      <dgm:t>
        <a:bodyPr/>
        <a:lstStyle/>
        <a:p>
          <a:endParaRPr lang="en-US"/>
        </a:p>
      </dgm:t>
    </dgm:pt>
    <dgm:pt modelId="{8B927444-F11A-4779-97D5-2EAFE0DC9C60}" type="pres">
      <dgm:prSet presAssocID="{0C096E75-ACA4-4E63-825B-6D2E0A8E0B93}" presName="rootConnector" presStyleLbl="node2" presStyleIdx="0" presStyleCnt="3"/>
      <dgm:spPr/>
      <dgm:t>
        <a:bodyPr/>
        <a:lstStyle/>
        <a:p>
          <a:endParaRPr lang="en-US"/>
        </a:p>
      </dgm:t>
    </dgm:pt>
    <dgm:pt modelId="{BC14B12B-91A1-4580-BBC3-B7E69F0ED2D7}" type="pres">
      <dgm:prSet presAssocID="{0C096E75-ACA4-4E63-825B-6D2E0A8E0B93}" presName="hierChild4" presStyleCnt="0"/>
      <dgm:spPr/>
    </dgm:pt>
    <dgm:pt modelId="{049F5D93-3703-4508-9E38-F24C7C54A150}" type="pres">
      <dgm:prSet presAssocID="{0C096E75-ACA4-4E63-825B-6D2E0A8E0B93}" presName="hierChild5" presStyleCnt="0"/>
      <dgm:spPr/>
    </dgm:pt>
    <dgm:pt modelId="{31F0C77A-9D04-5549-8F61-85D2450E08FB}" type="pres">
      <dgm:prSet presAssocID="{27C81B0C-9CB5-4BEC-BA78-F7B7752E549F}" presName="Name37" presStyleLbl="parChTrans1D2" presStyleIdx="1" presStyleCnt="3"/>
      <dgm:spPr/>
      <dgm:t>
        <a:bodyPr/>
        <a:lstStyle/>
        <a:p>
          <a:endParaRPr lang="en-US"/>
        </a:p>
      </dgm:t>
    </dgm:pt>
    <dgm:pt modelId="{5EE45463-F12D-4032-BE54-56B28760B89D}" type="pres">
      <dgm:prSet presAssocID="{CE19C866-DFB7-497A-B35D-F87099115D9F}" presName="hierRoot2" presStyleCnt="0">
        <dgm:presLayoutVars>
          <dgm:hierBranch val="r"/>
        </dgm:presLayoutVars>
      </dgm:prSet>
      <dgm:spPr/>
    </dgm:pt>
    <dgm:pt modelId="{7ED625A5-02F0-4593-9769-CF23712F55FD}" type="pres">
      <dgm:prSet presAssocID="{CE19C866-DFB7-497A-B35D-F87099115D9F}" presName="rootComposite" presStyleCnt="0"/>
      <dgm:spPr/>
    </dgm:pt>
    <dgm:pt modelId="{AF4A36D8-F77F-48C1-8A4D-0E7FE942C416}" type="pres">
      <dgm:prSet presAssocID="{CE19C866-DFB7-497A-B35D-F87099115D9F}" presName="rootText" presStyleLbl="node2" presStyleIdx="1" presStyleCnt="3">
        <dgm:presLayoutVars>
          <dgm:chPref val="3"/>
        </dgm:presLayoutVars>
      </dgm:prSet>
      <dgm:spPr/>
      <dgm:t>
        <a:bodyPr/>
        <a:lstStyle/>
        <a:p>
          <a:endParaRPr lang="en-US"/>
        </a:p>
      </dgm:t>
    </dgm:pt>
    <dgm:pt modelId="{D1F7923B-6D24-4773-B7EC-F17959E778CA}" type="pres">
      <dgm:prSet presAssocID="{CE19C866-DFB7-497A-B35D-F87099115D9F}" presName="rootConnector" presStyleLbl="node2" presStyleIdx="1" presStyleCnt="3"/>
      <dgm:spPr/>
      <dgm:t>
        <a:bodyPr/>
        <a:lstStyle/>
        <a:p>
          <a:endParaRPr lang="en-US"/>
        </a:p>
      </dgm:t>
    </dgm:pt>
    <dgm:pt modelId="{4CA0E604-F5C6-44E2-BE16-D2CE65C15758}" type="pres">
      <dgm:prSet presAssocID="{CE19C866-DFB7-497A-B35D-F87099115D9F}" presName="hierChild4" presStyleCnt="0"/>
      <dgm:spPr/>
    </dgm:pt>
    <dgm:pt modelId="{C99C53B5-ED30-447A-A542-13A4D564A889}" type="pres">
      <dgm:prSet presAssocID="{CE19C866-DFB7-497A-B35D-F87099115D9F}" presName="hierChild5" presStyleCnt="0"/>
      <dgm:spPr/>
    </dgm:pt>
    <dgm:pt modelId="{1F53A1AB-0227-BB45-A9E5-43DBE1259768}" type="pres">
      <dgm:prSet presAssocID="{B1272D57-21FC-4539-9EC4-694134FCE7E2}" presName="Name37" presStyleLbl="parChTrans1D2" presStyleIdx="2" presStyleCnt="3"/>
      <dgm:spPr/>
      <dgm:t>
        <a:bodyPr/>
        <a:lstStyle/>
        <a:p>
          <a:endParaRPr lang="en-US"/>
        </a:p>
      </dgm:t>
    </dgm:pt>
    <dgm:pt modelId="{11A03678-1AFC-45D9-B19A-289E9BCC9892}" type="pres">
      <dgm:prSet presAssocID="{037D6169-53EC-4FD5-9E28-690A12115ABD}" presName="hierRoot2" presStyleCnt="0">
        <dgm:presLayoutVars>
          <dgm:hierBranch/>
        </dgm:presLayoutVars>
      </dgm:prSet>
      <dgm:spPr/>
    </dgm:pt>
    <dgm:pt modelId="{E0C48208-432B-4750-9011-A7B973D43850}" type="pres">
      <dgm:prSet presAssocID="{037D6169-53EC-4FD5-9E28-690A12115ABD}" presName="rootComposite" presStyleCnt="0"/>
      <dgm:spPr/>
    </dgm:pt>
    <dgm:pt modelId="{0D1568E9-A61B-45E1-A785-50A121EE0621}" type="pres">
      <dgm:prSet presAssocID="{037D6169-53EC-4FD5-9E28-690A12115ABD}" presName="rootText" presStyleLbl="node2" presStyleIdx="2" presStyleCnt="3">
        <dgm:presLayoutVars>
          <dgm:chPref val="3"/>
        </dgm:presLayoutVars>
      </dgm:prSet>
      <dgm:spPr/>
      <dgm:t>
        <a:bodyPr/>
        <a:lstStyle/>
        <a:p>
          <a:endParaRPr lang="en-US"/>
        </a:p>
      </dgm:t>
    </dgm:pt>
    <dgm:pt modelId="{133FDB38-218D-465D-8167-FB954B7F3E59}" type="pres">
      <dgm:prSet presAssocID="{037D6169-53EC-4FD5-9E28-690A12115ABD}" presName="rootConnector" presStyleLbl="node2" presStyleIdx="2" presStyleCnt="3"/>
      <dgm:spPr/>
      <dgm:t>
        <a:bodyPr/>
        <a:lstStyle/>
        <a:p>
          <a:endParaRPr lang="en-US"/>
        </a:p>
      </dgm:t>
    </dgm:pt>
    <dgm:pt modelId="{A5E816D3-E7F2-411E-AA79-6C66D49C2A80}" type="pres">
      <dgm:prSet presAssocID="{037D6169-53EC-4FD5-9E28-690A12115ABD}" presName="hierChild4" presStyleCnt="0"/>
      <dgm:spPr/>
    </dgm:pt>
    <dgm:pt modelId="{6E8EEC33-2629-4B18-B020-2DE23C63A110}" type="pres">
      <dgm:prSet presAssocID="{037D6169-53EC-4FD5-9E28-690A12115ABD}" presName="hierChild5" presStyleCnt="0"/>
      <dgm:spPr/>
    </dgm:pt>
    <dgm:pt modelId="{416FB2C8-EA8C-714F-BACB-436DAD997955}" type="pres">
      <dgm:prSet presAssocID="{E621E105-4E9E-41EF-948D-4121F4F67DD3}" presName="hierChild3" presStyleCnt="0"/>
      <dgm:spPr/>
    </dgm:pt>
  </dgm:ptLst>
  <dgm:cxnLst>
    <dgm:cxn modelId="{F3378437-E8CA-4E14-8231-3668A3DB7037}" srcId="{E621E105-4E9E-41EF-948D-4121F4F67DD3}" destId="{CE19C866-DFB7-497A-B35D-F87099115D9F}" srcOrd="1" destOrd="0" parTransId="{27C81B0C-9CB5-4BEC-BA78-F7B7752E549F}" sibTransId="{38BFC32A-6E3B-4162-9663-C461FEA6ABAD}"/>
    <dgm:cxn modelId="{4F66EDB8-666E-4542-BF3C-C2C17F0CB105}" type="presOf" srcId="{0C096E75-ACA4-4E63-825B-6D2E0A8E0B93}" destId="{CEF962AF-8480-48CD-860F-B17183844F0F}" srcOrd="0" destOrd="0" presId="urn:microsoft.com/office/officeart/2005/8/layout/orgChart1"/>
    <dgm:cxn modelId="{BFF7BDBD-115F-3844-A8CB-73E0B519D861}" type="presOf" srcId="{B1272D57-21FC-4539-9EC4-694134FCE7E2}" destId="{1F53A1AB-0227-BB45-A9E5-43DBE1259768}" srcOrd="0" destOrd="0" presId="urn:microsoft.com/office/officeart/2005/8/layout/orgChart1"/>
    <dgm:cxn modelId="{BE02F573-79FF-4843-8512-AD217E5DAD58}" srcId="{38498BC6-2BAC-4EC1-92AE-33EB60B4D915}" destId="{E621E105-4E9E-41EF-948D-4121F4F67DD3}" srcOrd="0" destOrd="0" parTransId="{D5994AB6-C6DA-4650-9A7A-DE62F9FB84CC}" sibTransId="{8F9315B4-51F7-4A71-8032-8AE0208866DA}"/>
    <dgm:cxn modelId="{02B988C7-45F7-D24C-99F8-B72C771A264C}" type="presOf" srcId="{38498BC6-2BAC-4EC1-92AE-33EB60B4D915}" destId="{6160FB75-7213-41B7-99D2-9D5994EF159B}" srcOrd="0" destOrd="0" presId="urn:microsoft.com/office/officeart/2005/8/layout/orgChart1"/>
    <dgm:cxn modelId="{1AAA0818-330C-437F-8001-F063C166520D}" srcId="{E621E105-4E9E-41EF-948D-4121F4F67DD3}" destId="{0C096E75-ACA4-4E63-825B-6D2E0A8E0B93}" srcOrd="0" destOrd="0" parTransId="{D8C12B1B-BF3B-4C65-B814-F013CE579794}" sibTransId="{9C71F1CF-13BB-4F67-B0AB-36AA176D1C15}"/>
    <dgm:cxn modelId="{4B5E8F37-0AD1-3B41-8EF0-558F4CE9F8E0}" type="presOf" srcId="{0C096E75-ACA4-4E63-825B-6D2E0A8E0B93}" destId="{8B927444-F11A-4779-97D5-2EAFE0DC9C60}" srcOrd="1" destOrd="0" presId="urn:microsoft.com/office/officeart/2005/8/layout/orgChart1"/>
    <dgm:cxn modelId="{4946A60A-5E44-6748-A584-75D01CA15D33}" type="presOf" srcId="{037D6169-53EC-4FD5-9E28-690A12115ABD}" destId="{0D1568E9-A61B-45E1-A785-50A121EE0621}" srcOrd="0" destOrd="0" presId="urn:microsoft.com/office/officeart/2005/8/layout/orgChart1"/>
    <dgm:cxn modelId="{6EC58478-054B-4140-B2E0-F42092037AE4}" type="presOf" srcId="{E621E105-4E9E-41EF-948D-4121F4F67DD3}" destId="{810E349C-9CB2-5949-AE27-D593746FDA3D}" srcOrd="0" destOrd="0" presId="urn:microsoft.com/office/officeart/2005/8/layout/orgChart1"/>
    <dgm:cxn modelId="{4A1953CF-CE25-D54D-B4A6-A920ABA0CDFF}" type="presOf" srcId="{037D6169-53EC-4FD5-9E28-690A12115ABD}" destId="{133FDB38-218D-465D-8167-FB954B7F3E59}" srcOrd="1" destOrd="0" presId="urn:microsoft.com/office/officeart/2005/8/layout/orgChart1"/>
    <dgm:cxn modelId="{AF7AC0A3-D6C3-B64C-ABA1-9B9F76BDB4EA}" type="presOf" srcId="{E621E105-4E9E-41EF-948D-4121F4F67DD3}" destId="{9A270C92-49D6-7644-A8E5-37665FAC818E}" srcOrd="1" destOrd="0" presId="urn:microsoft.com/office/officeart/2005/8/layout/orgChart1"/>
    <dgm:cxn modelId="{442BD0D8-2816-47D4-9376-5E8651ABF501}" srcId="{E621E105-4E9E-41EF-948D-4121F4F67DD3}" destId="{037D6169-53EC-4FD5-9E28-690A12115ABD}" srcOrd="2" destOrd="0" parTransId="{B1272D57-21FC-4539-9EC4-694134FCE7E2}" sibTransId="{FC2A5D1C-B07F-44CE-ABBB-643EED1DBF3B}"/>
    <dgm:cxn modelId="{368EBE69-ADBA-134B-9C3B-36DCF875BA72}" type="presOf" srcId="{27C81B0C-9CB5-4BEC-BA78-F7B7752E549F}" destId="{31F0C77A-9D04-5549-8F61-85D2450E08FB}" srcOrd="0" destOrd="0" presId="urn:microsoft.com/office/officeart/2005/8/layout/orgChart1"/>
    <dgm:cxn modelId="{5E33EF9C-670B-2842-9056-AC36C29013AF}" type="presOf" srcId="{CE19C866-DFB7-497A-B35D-F87099115D9F}" destId="{D1F7923B-6D24-4773-B7EC-F17959E778CA}" srcOrd="1" destOrd="0" presId="urn:microsoft.com/office/officeart/2005/8/layout/orgChart1"/>
    <dgm:cxn modelId="{8A4773B5-7C42-D647-908A-62D081F0C295}" type="presOf" srcId="{CE19C866-DFB7-497A-B35D-F87099115D9F}" destId="{AF4A36D8-F77F-48C1-8A4D-0E7FE942C416}" srcOrd="0" destOrd="0" presId="urn:microsoft.com/office/officeart/2005/8/layout/orgChart1"/>
    <dgm:cxn modelId="{418B1F69-2C65-CF4B-92ED-D984666EF85C}" type="presOf" srcId="{D8C12B1B-BF3B-4C65-B814-F013CE579794}" destId="{A84F5689-B67D-F644-84CF-1314DFB30948}" srcOrd="0" destOrd="0" presId="urn:microsoft.com/office/officeart/2005/8/layout/orgChart1"/>
    <dgm:cxn modelId="{B09656F3-BEB8-3A40-8EC5-7E26603977B0}" type="presParOf" srcId="{6160FB75-7213-41B7-99D2-9D5994EF159B}" destId="{E55482EC-C882-FC4E-9509-21BF3A3A13A7}" srcOrd="0" destOrd="0" presId="urn:microsoft.com/office/officeart/2005/8/layout/orgChart1"/>
    <dgm:cxn modelId="{06925C33-7AAF-9646-BCC3-07E179E13612}" type="presParOf" srcId="{E55482EC-C882-FC4E-9509-21BF3A3A13A7}" destId="{E8D6C0C7-FC50-8D47-916C-6BD0C846D754}" srcOrd="0" destOrd="0" presId="urn:microsoft.com/office/officeart/2005/8/layout/orgChart1"/>
    <dgm:cxn modelId="{394E49E2-F268-7B48-A958-2EAEAB7D80FD}" type="presParOf" srcId="{E8D6C0C7-FC50-8D47-916C-6BD0C846D754}" destId="{810E349C-9CB2-5949-AE27-D593746FDA3D}" srcOrd="0" destOrd="0" presId="urn:microsoft.com/office/officeart/2005/8/layout/orgChart1"/>
    <dgm:cxn modelId="{535159C3-92A7-5D41-B725-83365CDBCDF3}" type="presParOf" srcId="{E8D6C0C7-FC50-8D47-916C-6BD0C846D754}" destId="{9A270C92-49D6-7644-A8E5-37665FAC818E}" srcOrd="1" destOrd="0" presId="urn:microsoft.com/office/officeart/2005/8/layout/orgChart1"/>
    <dgm:cxn modelId="{0BBAA08C-0359-F242-B0AB-CC17029AE973}" type="presParOf" srcId="{E55482EC-C882-FC4E-9509-21BF3A3A13A7}" destId="{3E0FE3A1-632C-214A-A8FF-7C6264071DD4}" srcOrd="1" destOrd="0" presId="urn:microsoft.com/office/officeart/2005/8/layout/orgChart1"/>
    <dgm:cxn modelId="{134D63FD-CC71-E144-B844-71118E30BACC}" type="presParOf" srcId="{3E0FE3A1-632C-214A-A8FF-7C6264071DD4}" destId="{A84F5689-B67D-F644-84CF-1314DFB30948}" srcOrd="0" destOrd="0" presId="urn:microsoft.com/office/officeart/2005/8/layout/orgChart1"/>
    <dgm:cxn modelId="{62DAB68A-C7F5-684B-97D5-BD2237C2BD22}" type="presParOf" srcId="{3E0FE3A1-632C-214A-A8FF-7C6264071DD4}" destId="{CCD80890-42FA-484C-9C8F-977716EA3C78}" srcOrd="1" destOrd="0" presId="urn:microsoft.com/office/officeart/2005/8/layout/orgChart1"/>
    <dgm:cxn modelId="{B942BAC1-AEED-614A-BCE3-FE56E3335754}" type="presParOf" srcId="{CCD80890-42FA-484C-9C8F-977716EA3C78}" destId="{385E6413-1191-486C-9F2B-ECF8F3E7BD42}" srcOrd="0" destOrd="0" presId="urn:microsoft.com/office/officeart/2005/8/layout/orgChart1"/>
    <dgm:cxn modelId="{8B22AE9D-5FC4-744E-AE19-E7258307B529}" type="presParOf" srcId="{385E6413-1191-486C-9F2B-ECF8F3E7BD42}" destId="{CEF962AF-8480-48CD-860F-B17183844F0F}" srcOrd="0" destOrd="0" presId="urn:microsoft.com/office/officeart/2005/8/layout/orgChart1"/>
    <dgm:cxn modelId="{A69BAB5A-D546-B446-8573-2A60D37DE0CF}" type="presParOf" srcId="{385E6413-1191-486C-9F2B-ECF8F3E7BD42}" destId="{8B927444-F11A-4779-97D5-2EAFE0DC9C60}" srcOrd="1" destOrd="0" presId="urn:microsoft.com/office/officeart/2005/8/layout/orgChart1"/>
    <dgm:cxn modelId="{54B4D09B-5744-4F46-B0CB-CF1077B20B33}" type="presParOf" srcId="{CCD80890-42FA-484C-9C8F-977716EA3C78}" destId="{BC14B12B-91A1-4580-BBC3-B7E69F0ED2D7}" srcOrd="1" destOrd="0" presId="urn:microsoft.com/office/officeart/2005/8/layout/orgChart1"/>
    <dgm:cxn modelId="{1751A4DF-9FA3-354D-BB84-202519FB501F}" type="presParOf" srcId="{CCD80890-42FA-484C-9C8F-977716EA3C78}" destId="{049F5D93-3703-4508-9E38-F24C7C54A150}" srcOrd="2" destOrd="0" presId="urn:microsoft.com/office/officeart/2005/8/layout/orgChart1"/>
    <dgm:cxn modelId="{E164D89B-AE89-354A-A3AC-A1C60543F33D}" type="presParOf" srcId="{3E0FE3A1-632C-214A-A8FF-7C6264071DD4}" destId="{31F0C77A-9D04-5549-8F61-85D2450E08FB}" srcOrd="2" destOrd="0" presId="urn:microsoft.com/office/officeart/2005/8/layout/orgChart1"/>
    <dgm:cxn modelId="{A9AEEC8A-C069-0A47-A96B-D727FBD5855D}" type="presParOf" srcId="{3E0FE3A1-632C-214A-A8FF-7C6264071DD4}" destId="{5EE45463-F12D-4032-BE54-56B28760B89D}" srcOrd="3" destOrd="0" presId="urn:microsoft.com/office/officeart/2005/8/layout/orgChart1"/>
    <dgm:cxn modelId="{5B552E7B-05F4-4E49-B694-96E8DC14C228}" type="presParOf" srcId="{5EE45463-F12D-4032-BE54-56B28760B89D}" destId="{7ED625A5-02F0-4593-9769-CF23712F55FD}" srcOrd="0" destOrd="0" presId="urn:microsoft.com/office/officeart/2005/8/layout/orgChart1"/>
    <dgm:cxn modelId="{80B93F7C-93A0-514D-B61A-A540F5A387C5}" type="presParOf" srcId="{7ED625A5-02F0-4593-9769-CF23712F55FD}" destId="{AF4A36D8-F77F-48C1-8A4D-0E7FE942C416}" srcOrd="0" destOrd="0" presId="urn:microsoft.com/office/officeart/2005/8/layout/orgChart1"/>
    <dgm:cxn modelId="{42AFB7FF-0D23-3447-847D-0A3E5E3CFB02}" type="presParOf" srcId="{7ED625A5-02F0-4593-9769-CF23712F55FD}" destId="{D1F7923B-6D24-4773-B7EC-F17959E778CA}" srcOrd="1" destOrd="0" presId="urn:microsoft.com/office/officeart/2005/8/layout/orgChart1"/>
    <dgm:cxn modelId="{9C36AA95-3AFB-1B47-A13A-6BD1ECB3977D}" type="presParOf" srcId="{5EE45463-F12D-4032-BE54-56B28760B89D}" destId="{4CA0E604-F5C6-44E2-BE16-D2CE65C15758}" srcOrd="1" destOrd="0" presId="urn:microsoft.com/office/officeart/2005/8/layout/orgChart1"/>
    <dgm:cxn modelId="{BB85C4C7-C7FF-4745-9928-BB62F50294FD}" type="presParOf" srcId="{5EE45463-F12D-4032-BE54-56B28760B89D}" destId="{C99C53B5-ED30-447A-A542-13A4D564A889}" srcOrd="2" destOrd="0" presId="urn:microsoft.com/office/officeart/2005/8/layout/orgChart1"/>
    <dgm:cxn modelId="{143C0B6F-9FF9-8847-A440-98748E404F02}" type="presParOf" srcId="{3E0FE3A1-632C-214A-A8FF-7C6264071DD4}" destId="{1F53A1AB-0227-BB45-A9E5-43DBE1259768}" srcOrd="4" destOrd="0" presId="urn:microsoft.com/office/officeart/2005/8/layout/orgChart1"/>
    <dgm:cxn modelId="{6A3A7809-7EED-5A4B-A371-55F69CAC771E}" type="presParOf" srcId="{3E0FE3A1-632C-214A-A8FF-7C6264071DD4}" destId="{11A03678-1AFC-45D9-B19A-289E9BCC9892}" srcOrd="5" destOrd="0" presId="urn:microsoft.com/office/officeart/2005/8/layout/orgChart1"/>
    <dgm:cxn modelId="{146B4668-57DF-A542-BB2B-C00C776615BA}" type="presParOf" srcId="{11A03678-1AFC-45D9-B19A-289E9BCC9892}" destId="{E0C48208-432B-4750-9011-A7B973D43850}" srcOrd="0" destOrd="0" presId="urn:microsoft.com/office/officeart/2005/8/layout/orgChart1"/>
    <dgm:cxn modelId="{2847604C-EEF4-3243-A29B-89ADEAA5AE60}" type="presParOf" srcId="{E0C48208-432B-4750-9011-A7B973D43850}" destId="{0D1568E9-A61B-45E1-A785-50A121EE0621}" srcOrd="0" destOrd="0" presId="urn:microsoft.com/office/officeart/2005/8/layout/orgChart1"/>
    <dgm:cxn modelId="{C60A5778-CD45-EB4A-8D8C-BF52E520148F}" type="presParOf" srcId="{E0C48208-432B-4750-9011-A7B973D43850}" destId="{133FDB38-218D-465D-8167-FB954B7F3E59}" srcOrd="1" destOrd="0" presId="urn:microsoft.com/office/officeart/2005/8/layout/orgChart1"/>
    <dgm:cxn modelId="{7CB35328-4111-704C-8A63-630F33A66020}" type="presParOf" srcId="{11A03678-1AFC-45D9-B19A-289E9BCC9892}" destId="{A5E816D3-E7F2-411E-AA79-6C66D49C2A80}" srcOrd="1" destOrd="0" presId="urn:microsoft.com/office/officeart/2005/8/layout/orgChart1"/>
    <dgm:cxn modelId="{3D444975-3039-6B49-8F06-27D961C22956}" type="presParOf" srcId="{11A03678-1AFC-45D9-B19A-289E9BCC9892}" destId="{6E8EEC33-2629-4B18-B020-2DE23C63A110}" srcOrd="2" destOrd="0" presId="urn:microsoft.com/office/officeart/2005/8/layout/orgChart1"/>
    <dgm:cxn modelId="{DCDDF32A-F2A2-F641-A692-2FA367CC08CA}" type="presParOf" srcId="{E55482EC-C882-FC4E-9509-21BF3A3A13A7}" destId="{416FB2C8-EA8C-714F-BACB-436DAD997955}"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53A1AB-0227-BB45-A9E5-43DBE1259768}">
      <dsp:nvSpPr>
        <dsp:cNvPr id="0" name=""/>
        <dsp:cNvSpPr/>
      </dsp:nvSpPr>
      <dsp:spPr>
        <a:xfrm>
          <a:off x="2275839" y="1267434"/>
          <a:ext cx="1610173" cy="279451"/>
        </a:xfrm>
        <a:custGeom>
          <a:avLst/>
          <a:gdLst/>
          <a:ahLst/>
          <a:cxnLst/>
          <a:rect l="0" t="0" r="0" b="0"/>
          <a:pathLst>
            <a:path>
              <a:moveTo>
                <a:pt x="0" y="0"/>
              </a:moveTo>
              <a:lnTo>
                <a:pt x="0" y="139725"/>
              </a:lnTo>
              <a:lnTo>
                <a:pt x="1610173" y="139725"/>
              </a:lnTo>
              <a:lnTo>
                <a:pt x="1610173" y="2794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F0C77A-9D04-5549-8F61-85D2450E08FB}">
      <dsp:nvSpPr>
        <dsp:cNvPr id="0" name=""/>
        <dsp:cNvSpPr/>
      </dsp:nvSpPr>
      <dsp:spPr>
        <a:xfrm>
          <a:off x="2230119" y="1267434"/>
          <a:ext cx="91440" cy="279451"/>
        </a:xfrm>
        <a:custGeom>
          <a:avLst/>
          <a:gdLst/>
          <a:ahLst/>
          <a:cxnLst/>
          <a:rect l="0" t="0" r="0" b="0"/>
          <a:pathLst>
            <a:path>
              <a:moveTo>
                <a:pt x="45720" y="0"/>
              </a:moveTo>
              <a:lnTo>
                <a:pt x="45720" y="2794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4F5689-B67D-F644-84CF-1314DFB30948}">
      <dsp:nvSpPr>
        <dsp:cNvPr id="0" name=""/>
        <dsp:cNvSpPr/>
      </dsp:nvSpPr>
      <dsp:spPr>
        <a:xfrm>
          <a:off x="665666" y="1267434"/>
          <a:ext cx="1610173" cy="279451"/>
        </a:xfrm>
        <a:custGeom>
          <a:avLst/>
          <a:gdLst/>
          <a:ahLst/>
          <a:cxnLst/>
          <a:rect l="0" t="0" r="0" b="0"/>
          <a:pathLst>
            <a:path>
              <a:moveTo>
                <a:pt x="1610173" y="0"/>
              </a:moveTo>
              <a:lnTo>
                <a:pt x="1610173" y="139725"/>
              </a:lnTo>
              <a:lnTo>
                <a:pt x="0" y="139725"/>
              </a:lnTo>
              <a:lnTo>
                <a:pt x="0" y="2794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0E349C-9CB2-5949-AE27-D593746FDA3D}">
      <dsp:nvSpPr>
        <dsp:cNvPr id="0" name=""/>
        <dsp:cNvSpPr/>
      </dsp:nvSpPr>
      <dsp:spPr>
        <a:xfrm>
          <a:off x="1610479" y="602073"/>
          <a:ext cx="1330721" cy="665360"/>
        </a:xfrm>
        <a:prstGeom prst="rect">
          <a:avLst/>
        </a:prstGeom>
        <a:solidFill>
          <a:schemeClr val="accent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305" tIns="27305" rIns="27305" bIns="27305" numCol="1" spcCol="1270" anchor="ctr" anchorCtr="0">
          <a:noAutofit/>
        </a:bodyPr>
        <a:lstStyle/>
        <a:p>
          <a:pPr lvl="0" algn="ctr" defTabSz="1911350">
            <a:lnSpc>
              <a:spcPct val="90000"/>
            </a:lnSpc>
            <a:spcBef>
              <a:spcPct val="0"/>
            </a:spcBef>
            <a:spcAft>
              <a:spcPct val="35000"/>
            </a:spcAft>
          </a:pPr>
          <a:endParaRPr lang="en-NZ" sz="4300" kern="1200"/>
        </a:p>
      </dsp:txBody>
      <dsp:txXfrm>
        <a:off x="1610479" y="602073"/>
        <a:ext cx="1330721" cy="665360"/>
      </dsp:txXfrm>
    </dsp:sp>
    <dsp:sp modelId="{CEF962AF-8480-48CD-860F-B17183844F0F}">
      <dsp:nvSpPr>
        <dsp:cNvPr id="0" name=""/>
        <dsp:cNvSpPr/>
      </dsp:nvSpPr>
      <dsp:spPr>
        <a:xfrm>
          <a:off x="305" y="1546885"/>
          <a:ext cx="1330721" cy="66536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305" tIns="27305" rIns="27305" bIns="27305" numCol="1" spcCol="1270" anchor="ctr" anchorCtr="0">
          <a:noAutofit/>
        </a:bodyPr>
        <a:lstStyle/>
        <a:p>
          <a:pPr lvl="0" algn="ctr" defTabSz="1911350">
            <a:lnSpc>
              <a:spcPct val="90000"/>
            </a:lnSpc>
            <a:spcBef>
              <a:spcPct val="0"/>
            </a:spcBef>
            <a:spcAft>
              <a:spcPct val="35000"/>
            </a:spcAft>
          </a:pPr>
          <a:endParaRPr lang="en-NZ" sz="4300" kern="1200"/>
        </a:p>
      </dsp:txBody>
      <dsp:txXfrm>
        <a:off x="305" y="1546885"/>
        <a:ext cx="1330721" cy="665360"/>
      </dsp:txXfrm>
    </dsp:sp>
    <dsp:sp modelId="{AF4A36D8-F77F-48C1-8A4D-0E7FE942C416}">
      <dsp:nvSpPr>
        <dsp:cNvPr id="0" name=""/>
        <dsp:cNvSpPr/>
      </dsp:nvSpPr>
      <dsp:spPr>
        <a:xfrm>
          <a:off x="1610479" y="1546885"/>
          <a:ext cx="1330721" cy="66536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305" tIns="27305" rIns="27305" bIns="27305" numCol="1" spcCol="1270" anchor="ctr" anchorCtr="0">
          <a:noAutofit/>
        </a:bodyPr>
        <a:lstStyle/>
        <a:p>
          <a:pPr lvl="0" algn="ctr" defTabSz="1911350">
            <a:lnSpc>
              <a:spcPct val="90000"/>
            </a:lnSpc>
            <a:spcBef>
              <a:spcPct val="0"/>
            </a:spcBef>
            <a:spcAft>
              <a:spcPct val="35000"/>
            </a:spcAft>
          </a:pPr>
          <a:endParaRPr lang="en-NZ" sz="4300" kern="1200"/>
        </a:p>
      </dsp:txBody>
      <dsp:txXfrm>
        <a:off x="1610479" y="1546885"/>
        <a:ext cx="1330721" cy="665360"/>
      </dsp:txXfrm>
    </dsp:sp>
    <dsp:sp modelId="{0D1568E9-A61B-45E1-A785-50A121EE0621}">
      <dsp:nvSpPr>
        <dsp:cNvPr id="0" name=""/>
        <dsp:cNvSpPr/>
      </dsp:nvSpPr>
      <dsp:spPr>
        <a:xfrm>
          <a:off x="3220652" y="1546885"/>
          <a:ext cx="1330721" cy="66536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305" tIns="27305" rIns="27305" bIns="27305" numCol="1" spcCol="1270" anchor="ctr" anchorCtr="0">
          <a:noAutofit/>
        </a:bodyPr>
        <a:lstStyle/>
        <a:p>
          <a:pPr lvl="0" algn="ctr" defTabSz="1911350">
            <a:lnSpc>
              <a:spcPct val="90000"/>
            </a:lnSpc>
            <a:spcBef>
              <a:spcPct val="0"/>
            </a:spcBef>
            <a:spcAft>
              <a:spcPct val="35000"/>
            </a:spcAft>
          </a:pPr>
          <a:endParaRPr lang="en-NZ" sz="4300" kern="1200"/>
        </a:p>
      </dsp:txBody>
      <dsp:txXfrm>
        <a:off x="3220652" y="1546885"/>
        <a:ext cx="1330721" cy="6653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6</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Strategic Pay Associates</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Dennis O'Callaghan</dc:creator>
  <cp:keywords/>
  <cp:lastModifiedBy>Amelia Wheeler</cp:lastModifiedBy>
  <cp:revision>145</cp:revision>
  <cp:lastPrinted>2018-06-07T00:54:00Z</cp:lastPrinted>
  <dcterms:created xsi:type="dcterms:W3CDTF">2018-01-15T20:44:00Z</dcterms:created>
  <dcterms:modified xsi:type="dcterms:W3CDTF">2019-03-27T23:43:00Z</dcterms:modified>
</cp:coreProperties>
</file>